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41" w:rightFromText="141" w:vertAnchor="text" w:horzAnchor="margin" w:tblpXSpec="center" w:tblpY="56"/>
        <w:tblW w:w="51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2"/>
        <w:gridCol w:w="3868"/>
        <w:gridCol w:w="935"/>
        <w:gridCol w:w="447"/>
        <w:gridCol w:w="1182"/>
        <w:gridCol w:w="3449"/>
      </w:tblGrid>
      <w:tr w:rsidR="00582376" w:rsidTr="00582376">
        <w:trPr>
          <w:trHeight w:val="255"/>
        </w:trPr>
        <w:tc>
          <w:tcPr>
            <w:tcW w:w="362" w:type="pct"/>
          </w:tcPr>
          <w:p w:rsidR="00582376" w:rsidRPr="00C84148" w:rsidRDefault="00582376" w:rsidP="002F486F">
            <w:pPr>
              <w:pStyle w:val="Textoindependiente"/>
              <w:rPr>
                <w:b w:val="0"/>
                <w:sz w:val="20"/>
              </w:rPr>
            </w:pPr>
            <w:r>
              <w:rPr>
                <w:b w:val="0"/>
                <w:sz w:val="20"/>
              </w:rPr>
              <w:t>Área</w:t>
            </w:r>
          </w:p>
        </w:tc>
        <w:tc>
          <w:tcPr>
            <w:tcW w:w="1815" w:type="pct"/>
          </w:tcPr>
          <w:p w:rsidR="00582376" w:rsidRPr="00C84148" w:rsidRDefault="00582376" w:rsidP="002F486F">
            <w:pPr>
              <w:pStyle w:val="Textoindependiente"/>
              <w:rPr>
                <w:b w:val="0"/>
                <w:sz w:val="20"/>
              </w:rPr>
            </w:pPr>
            <w:r w:rsidRPr="00C84148">
              <w:rPr>
                <w:b w:val="0"/>
                <w:sz w:val="20"/>
              </w:rPr>
              <w:t>Educación Religiosa</w:t>
            </w:r>
            <w:r>
              <w:rPr>
                <w:b w:val="0"/>
                <w:sz w:val="20"/>
              </w:rPr>
              <w:t xml:space="preserve"> Escolar ERE</w:t>
            </w:r>
          </w:p>
        </w:tc>
        <w:tc>
          <w:tcPr>
            <w:tcW w:w="439" w:type="pct"/>
          </w:tcPr>
          <w:p w:rsidR="00582376" w:rsidRPr="00C84148" w:rsidRDefault="00582376" w:rsidP="002F486F">
            <w:pPr>
              <w:pStyle w:val="Textoindependiente"/>
              <w:rPr>
                <w:b w:val="0"/>
                <w:sz w:val="20"/>
              </w:rPr>
            </w:pPr>
            <w:r w:rsidRPr="00C84148">
              <w:rPr>
                <w:b w:val="0"/>
                <w:sz w:val="20"/>
              </w:rPr>
              <w:t>Grado</w:t>
            </w:r>
          </w:p>
        </w:tc>
        <w:tc>
          <w:tcPr>
            <w:tcW w:w="210" w:type="pct"/>
          </w:tcPr>
          <w:p w:rsidR="00582376" w:rsidRDefault="00582376" w:rsidP="002F486F">
            <w:pPr>
              <w:pStyle w:val="Textoindependiente"/>
              <w:rPr>
                <w:b w:val="0"/>
                <w:sz w:val="20"/>
              </w:rPr>
            </w:pPr>
            <w:r>
              <w:rPr>
                <w:b w:val="0"/>
                <w:sz w:val="20"/>
              </w:rPr>
              <w:t>8</w:t>
            </w:r>
          </w:p>
        </w:tc>
        <w:tc>
          <w:tcPr>
            <w:tcW w:w="555" w:type="pct"/>
          </w:tcPr>
          <w:p w:rsidR="00582376" w:rsidRPr="00C84148" w:rsidRDefault="00582376" w:rsidP="002F486F">
            <w:pPr>
              <w:pStyle w:val="Textoindependiente"/>
              <w:rPr>
                <w:b w:val="0"/>
                <w:sz w:val="20"/>
              </w:rPr>
            </w:pPr>
            <w:r w:rsidRPr="00C84148">
              <w:rPr>
                <w:b w:val="0"/>
                <w:sz w:val="20"/>
              </w:rPr>
              <w:t>Docente</w:t>
            </w:r>
          </w:p>
        </w:tc>
        <w:tc>
          <w:tcPr>
            <w:tcW w:w="1619" w:type="pct"/>
          </w:tcPr>
          <w:p w:rsidR="00582376" w:rsidRPr="00C84148" w:rsidRDefault="00582376" w:rsidP="002F486F">
            <w:pPr>
              <w:pStyle w:val="Textoindependiente"/>
              <w:rPr>
                <w:b w:val="0"/>
                <w:sz w:val="20"/>
              </w:rPr>
            </w:pPr>
            <w:r w:rsidRPr="00C84148">
              <w:rPr>
                <w:b w:val="0"/>
                <w:sz w:val="20"/>
              </w:rPr>
              <w:t xml:space="preserve">Luz </w:t>
            </w:r>
            <w:r w:rsidRPr="00C84148">
              <w:rPr>
                <w:rFonts w:ascii="Arial" w:hAnsi="Arial" w:cs="Arial"/>
                <w:b w:val="0"/>
                <w:sz w:val="20"/>
              </w:rPr>
              <w:t>Marina</w:t>
            </w:r>
            <w:r>
              <w:rPr>
                <w:b w:val="0"/>
                <w:sz w:val="20"/>
              </w:rPr>
              <w:t xml:space="preserve"> Valencia Agudelo</w:t>
            </w:r>
          </w:p>
        </w:tc>
      </w:tr>
    </w:tbl>
    <w:p w:rsidR="00CC17DD" w:rsidRDefault="00CC17DD" w:rsidP="00CC17DD">
      <w:pPr>
        <w:tabs>
          <w:tab w:val="center" w:pos="4420"/>
        </w:tabs>
        <w:suppressAutoHyphens/>
        <w:spacing w:after="0"/>
        <w:jc w:val="both"/>
        <w:rPr>
          <w:rFonts w:ascii="Arial" w:hAnsi="Arial" w:cs="Arial"/>
          <w:b/>
        </w:rPr>
      </w:pPr>
    </w:p>
    <w:p w:rsidR="00CC17DD" w:rsidRPr="00CC17DD" w:rsidRDefault="00CC17DD" w:rsidP="00CC17DD">
      <w:pPr>
        <w:tabs>
          <w:tab w:val="center" w:pos="4420"/>
        </w:tabs>
        <w:suppressAutoHyphens/>
        <w:jc w:val="both"/>
        <w:rPr>
          <w:rFonts w:ascii="Arial" w:hAnsi="Arial" w:cs="Arial"/>
          <w:spacing w:val="-3"/>
          <w:sz w:val="20"/>
          <w:szCs w:val="20"/>
        </w:rPr>
      </w:pPr>
      <w:r w:rsidRPr="00CC17DD">
        <w:rPr>
          <w:rFonts w:ascii="Arial" w:hAnsi="Arial" w:cs="Arial"/>
          <w:b/>
          <w:sz w:val="20"/>
          <w:szCs w:val="20"/>
        </w:rPr>
        <w:t xml:space="preserve">Meta de aprendizaje: </w:t>
      </w:r>
      <w:r w:rsidRPr="00CC17DD">
        <w:rPr>
          <w:rFonts w:ascii="Arial" w:hAnsi="Arial" w:cs="Arial"/>
          <w:spacing w:val="-3"/>
          <w:sz w:val="20"/>
          <w:szCs w:val="20"/>
        </w:rPr>
        <w:t>Comprender la importancia que tiene la vida comunitaria para el desarrollo integral de la persona y de los pueblos.</w:t>
      </w:r>
    </w:p>
    <w:p w:rsidR="00CC17DD" w:rsidRPr="00CC17DD" w:rsidRDefault="00CC17DD" w:rsidP="00CC17DD">
      <w:pPr>
        <w:tabs>
          <w:tab w:val="left" w:pos="6237"/>
          <w:tab w:val="left" w:pos="7513"/>
          <w:tab w:val="left" w:pos="11057"/>
          <w:tab w:val="left" w:pos="12333"/>
        </w:tabs>
        <w:rPr>
          <w:rFonts w:ascii="Arial" w:hAnsi="Arial" w:cs="Arial"/>
          <w:b/>
          <w:color w:val="000000"/>
          <w:sz w:val="20"/>
          <w:szCs w:val="20"/>
        </w:rPr>
      </w:pPr>
      <w:r w:rsidRPr="00CC17DD">
        <w:rPr>
          <w:rFonts w:ascii="Arial" w:hAnsi="Arial" w:cs="Arial"/>
          <w:b/>
          <w:color w:val="000000"/>
          <w:sz w:val="20"/>
          <w:szCs w:val="20"/>
        </w:rPr>
        <w:t>Pregunta problematizadora</w:t>
      </w:r>
    </w:p>
    <w:p w:rsidR="00BC6E30" w:rsidRPr="00CC17DD" w:rsidRDefault="00CC17DD" w:rsidP="00CC17DD">
      <w:pPr>
        <w:tabs>
          <w:tab w:val="left" w:pos="6237"/>
          <w:tab w:val="left" w:pos="7513"/>
          <w:tab w:val="left" w:pos="11057"/>
          <w:tab w:val="left" w:pos="12333"/>
        </w:tabs>
        <w:spacing w:after="0"/>
        <w:jc w:val="both"/>
        <w:rPr>
          <w:rFonts w:ascii="Arial" w:hAnsi="Arial" w:cs="Arial"/>
          <w:b/>
          <w:color w:val="000000"/>
          <w:sz w:val="20"/>
          <w:szCs w:val="20"/>
        </w:rPr>
      </w:pPr>
      <w:r w:rsidRPr="00CC17DD">
        <w:rPr>
          <w:rFonts w:ascii="Arial" w:hAnsi="Arial" w:cs="Arial"/>
          <w:b/>
          <w:color w:val="000000"/>
          <w:sz w:val="20"/>
          <w:szCs w:val="20"/>
        </w:rPr>
        <w:t xml:space="preserve">¿Cuáles son los elementos que hay que tener presentes en </w:t>
      </w:r>
      <w:r w:rsidRPr="00CC17DD">
        <w:rPr>
          <w:rFonts w:ascii="Arial" w:hAnsi="Arial" w:cs="Arial"/>
          <w:b/>
          <w:bCs/>
          <w:color w:val="000000"/>
          <w:sz w:val="20"/>
          <w:szCs w:val="20"/>
        </w:rPr>
        <w:t xml:space="preserve">el </w:t>
      </w:r>
      <w:r w:rsidRPr="00CC17DD">
        <w:rPr>
          <w:rFonts w:ascii="Arial" w:hAnsi="Arial" w:cs="Arial"/>
          <w:b/>
          <w:color w:val="000000"/>
          <w:sz w:val="20"/>
          <w:szCs w:val="20"/>
        </w:rPr>
        <w:t xml:space="preserve">desarrollo de la dimensión comunitaria del ser humano?           </w:t>
      </w:r>
      <w:r>
        <w:rPr>
          <w:rFonts w:ascii="Arial" w:hAnsi="Arial" w:cs="Arial"/>
          <w:b/>
          <w:color w:val="000000"/>
          <w:sz w:val="20"/>
          <w:szCs w:val="20"/>
        </w:rPr>
        <w:t xml:space="preserve">                               </w:t>
      </w:r>
    </w:p>
    <w:p w:rsidR="00BC6E30" w:rsidRDefault="00CC17DD" w:rsidP="00BC6E30">
      <w:pPr>
        <w:jc w:val="both"/>
        <w:rPr>
          <w:rFonts w:ascii="Arial" w:hAnsi="Arial" w:cs="Arial"/>
          <w:b/>
          <w:sz w:val="18"/>
          <w:szCs w:val="18"/>
        </w:rPr>
      </w:pPr>
      <w:r>
        <w:rPr>
          <w:rFonts w:ascii="Arial" w:hAnsi="Arial" w:cs="Arial"/>
          <w:sz w:val="18"/>
          <w:szCs w:val="18"/>
        </w:rPr>
        <w:t xml:space="preserve">       </w:t>
      </w:r>
      <w:r w:rsidR="00BC6E30">
        <w:rPr>
          <w:rFonts w:ascii="Arial" w:hAnsi="Arial" w:cs="Arial"/>
          <w:sz w:val="18"/>
          <w:szCs w:val="18"/>
        </w:rPr>
        <w:t xml:space="preserve">                                                                                                                                                                                    </w:t>
      </w:r>
      <w:r>
        <w:rPr>
          <w:rFonts w:ascii="Arial" w:hAnsi="Arial" w:cs="Arial"/>
          <w:sz w:val="18"/>
          <w:szCs w:val="18"/>
        </w:rPr>
        <w:t xml:space="preserve">     </w:t>
      </w:r>
      <w:r w:rsidR="00BC6E30">
        <w:rPr>
          <w:rFonts w:ascii="Arial" w:hAnsi="Arial" w:cs="Arial"/>
          <w:sz w:val="18"/>
          <w:szCs w:val="18"/>
        </w:rPr>
        <w:t xml:space="preserve"> </w:t>
      </w:r>
      <w:r w:rsidR="00BC6E30" w:rsidRPr="00C63DBA">
        <w:rPr>
          <w:rFonts w:ascii="Arial" w:hAnsi="Arial" w:cs="Arial"/>
          <w:b/>
          <w:sz w:val="18"/>
          <w:szCs w:val="18"/>
        </w:rPr>
        <w:t>Guía</w:t>
      </w:r>
      <w:r w:rsidR="00BC6E30">
        <w:rPr>
          <w:rFonts w:ascii="Arial" w:hAnsi="Arial" w:cs="Arial"/>
          <w:b/>
          <w:sz w:val="18"/>
          <w:szCs w:val="18"/>
        </w:rPr>
        <w:t xml:space="preserve"> </w:t>
      </w:r>
      <w:r w:rsidR="00582376">
        <w:rPr>
          <w:rFonts w:ascii="Arial" w:hAnsi="Arial" w:cs="Arial"/>
          <w:b/>
          <w:sz w:val="18"/>
          <w:szCs w:val="18"/>
        </w:rPr>
        <w:t>3</w:t>
      </w:r>
    </w:p>
    <w:p w:rsidR="00BC6E30" w:rsidRPr="00BC6E30" w:rsidRDefault="00BC6E30" w:rsidP="00BC6E30">
      <w:pPr>
        <w:jc w:val="both"/>
        <w:rPr>
          <w:rFonts w:ascii="Arial" w:hAnsi="Arial" w:cs="Arial"/>
          <w:b/>
          <w:sz w:val="18"/>
          <w:szCs w:val="18"/>
        </w:rPr>
      </w:pPr>
      <w:r w:rsidRPr="00AF67B7">
        <w:rPr>
          <w:rFonts w:ascii="Arial" w:hAnsi="Arial" w:cs="Arial"/>
          <w:b/>
        </w:rPr>
        <w:t>Nombre__________________________________</w:t>
      </w:r>
      <w:r>
        <w:rPr>
          <w:rFonts w:ascii="Arial" w:hAnsi="Arial" w:cs="Arial"/>
          <w:b/>
        </w:rPr>
        <w:t>Fecha:</w:t>
      </w:r>
      <w:r w:rsidRPr="00AF67B7">
        <w:rPr>
          <w:rFonts w:ascii="Arial" w:hAnsi="Arial" w:cs="Arial"/>
          <w:b/>
        </w:rPr>
        <w:t>_________</w:t>
      </w:r>
      <w:r>
        <w:rPr>
          <w:rFonts w:ascii="Arial" w:hAnsi="Arial" w:cs="Arial"/>
          <w:b/>
        </w:rPr>
        <w:t>_________________Grupo_____</w:t>
      </w:r>
    </w:p>
    <w:p w:rsidR="00BC6E30" w:rsidRPr="00BC6E30" w:rsidRDefault="00BC6E30" w:rsidP="00BC6E30">
      <w:pPr>
        <w:spacing w:after="0" w:line="240" w:lineRule="auto"/>
        <w:jc w:val="both"/>
        <w:rPr>
          <w:rFonts w:ascii="Arial" w:eastAsia="Times New Roman" w:hAnsi="Arial" w:cs="Arial"/>
          <w:sz w:val="20"/>
          <w:szCs w:val="20"/>
          <w:lang w:val="es-ES" w:eastAsia="es-ES"/>
        </w:rPr>
      </w:pPr>
      <w:r w:rsidRPr="00BC6E30">
        <w:rPr>
          <w:rFonts w:ascii="Arial" w:eastAsia="Times New Roman" w:hAnsi="Arial" w:cs="Arial"/>
          <w:sz w:val="20"/>
          <w:szCs w:val="20"/>
          <w:lang w:val="es-ES" w:eastAsia="es-ES"/>
        </w:rPr>
        <w:t xml:space="preserve">                                               </w:t>
      </w:r>
    </w:p>
    <w:p w:rsidR="00CC17DD" w:rsidRDefault="00CC17DD" w:rsidP="00CC17DD">
      <w:pPr>
        <w:spacing w:after="0"/>
        <w:jc w:val="center"/>
        <w:rPr>
          <w:rFonts w:ascii="Arial" w:hAnsi="Arial" w:cs="Arial"/>
        </w:rPr>
      </w:pPr>
      <w:r w:rsidRPr="004769C7">
        <w:rPr>
          <w:rFonts w:ascii="Arial" w:hAnsi="Arial" w:cs="Arial"/>
          <w:lang w:val="es-MX"/>
        </w:rPr>
        <w:t xml:space="preserve">El </w:t>
      </w:r>
      <w:r>
        <w:rPr>
          <w:rFonts w:ascii="Arial" w:hAnsi="Arial" w:cs="Arial"/>
          <w:lang w:val="es-MX"/>
        </w:rPr>
        <w:t>ser humano</w:t>
      </w:r>
      <w:r w:rsidRPr="004769C7">
        <w:rPr>
          <w:rFonts w:ascii="Arial" w:hAnsi="Arial" w:cs="Arial"/>
          <w:lang w:val="es-MX"/>
        </w:rPr>
        <w:t xml:space="preserve"> se realiza en comunidad.</w:t>
      </w:r>
    </w:p>
    <w:p w:rsidR="00CC17DD" w:rsidRDefault="00CC17DD" w:rsidP="00CC17DD">
      <w:pPr>
        <w:pStyle w:val="Encabezado"/>
        <w:tabs>
          <w:tab w:val="clear" w:pos="4252"/>
          <w:tab w:val="clear" w:pos="8504"/>
        </w:tabs>
        <w:jc w:val="center"/>
        <w:rPr>
          <w:rFonts w:ascii="Arial" w:hAnsi="Arial" w:cs="Arial"/>
          <w:sz w:val="22"/>
          <w:szCs w:val="22"/>
          <w:lang w:val="es-MX"/>
        </w:rPr>
      </w:pPr>
      <w:r w:rsidRPr="00796B2D">
        <w:rPr>
          <w:rFonts w:ascii="Arial" w:hAnsi="Arial" w:cs="Arial"/>
          <w:sz w:val="22"/>
          <w:szCs w:val="22"/>
          <w:lang w:val="es-MX"/>
        </w:rPr>
        <w:t>(Proyecto de sexualidad)</w:t>
      </w:r>
    </w:p>
    <w:p w:rsidR="00CC17DD" w:rsidRPr="00796B2D" w:rsidRDefault="00CC17DD" w:rsidP="00CC17DD">
      <w:pPr>
        <w:pStyle w:val="Encabezado"/>
        <w:tabs>
          <w:tab w:val="clear" w:pos="4252"/>
          <w:tab w:val="clear" w:pos="8504"/>
        </w:tabs>
        <w:jc w:val="center"/>
        <w:rPr>
          <w:rFonts w:ascii="Arial" w:hAnsi="Arial" w:cs="Arial"/>
          <w:sz w:val="22"/>
          <w:szCs w:val="22"/>
          <w:lang w:val="es-MX"/>
        </w:rPr>
      </w:pPr>
    </w:p>
    <w:p w:rsidR="00CC17DD" w:rsidRPr="008558A0" w:rsidRDefault="006D28FC" w:rsidP="00CC17DD">
      <w:pPr>
        <w:pStyle w:val="Encabezado"/>
        <w:tabs>
          <w:tab w:val="clear" w:pos="4252"/>
          <w:tab w:val="clear" w:pos="8504"/>
        </w:tabs>
        <w:jc w:val="both"/>
        <w:rPr>
          <w:rFonts w:ascii="Arial" w:hAnsi="Arial" w:cs="Arial"/>
          <w:lang w:val="es-MX"/>
        </w:rPr>
      </w:pPr>
      <w:r>
        <w:rPr>
          <w:rFonts w:ascii="Arial" w:hAnsi="Arial" w:cs="Arial"/>
          <w:lang w:val="es-MX"/>
        </w:rPr>
        <w:t>En esta</w:t>
      </w:r>
      <w:r w:rsidR="00CC17DD" w:rsidRPr="008558A0">
        <w:rPr>
          <w:rFonts w:ascii="Arial" w:hAnsi="Arial" w:cs="Arial"/>
          <w:lang w:val="es-MX"/>
        </w:rPr>
        <w:t xml:space="preserve"> segunda guía la reflexión estará orientada hacia el </w:t>
      </w:r>
      <w:r>
        <w:rPr>
          <w:rFonts w:ascii="Arial" w:hAnsi="Arial" w:cs="Arial"/>
          <w:lang w:val="es-MX"/>
        </w:rPr>
        <w:t>ser humano como ser social, quié</w:t>
      </w:r>
      <w:r w:rsidR="00CC17DD" w:rsidRPr="008558A0">
        <w:rPr>
          <w:rFonts w:ascii="Arial" w:hAnsi="Arial" w:cs="Arial"/>
          <w:lang w:val="es-MX"/>
        </w:rPr>
        <w:t>n necesita para su realización personal vivir en comunidad, es pues, la invitación a leer comprensivamente y a revisar su vida comunitaria, empezando por la familia, reconociendo en ella todo su valor en la vida de las personas, sus esfuerzos y sacrificios para hacer de sus hijos e hijas personas de bien.</w:t>
      </w:r>
    </w:p>
    <w:p w:rsidR="00CC17DD" w:rsidRPr="008558A0" w:rsidRDefault="00CC17DD" w:rsidP="00CC17DD">
      <w:pPr>
        <w:pStyle w:val="Encabezado"/>
        <w:tabs>
          <w:tab w:val="clear" w:pos="4252"/>
          <w:tab w:val="clear" w:pos="8504"/>
        </w:tabs>
        <w:jc w:val="both"/>
        <w:rPr>
          <w:rFonts w:ascii="Arial" w:hAnsi="Arial" w:cs="Arial"/>
          <w:b/>
          <w:lang w:val="es-MX"/>
        </w:rPr>
      </w:pPr>
    </w:p>
    <w:p w:rsidR="00CC17DD" w:rsidRPr="008558A0" w:rsidRDefault="00CC17DD" w:rsidP="00CC17DD">
      <w:pPr>
        <w:pStyle w:val="Encabezado"/>
        <w:tabs>
          <w:tab w:val="clear" w:pos="4252"/>
          <w:tab w:val="clear" w:pos="8504"/>
        </w:tabs>
        <w:jc w:val="both"/>
        <w:rPr>
          <w:rFonts w:ascii="Arial" w:hAnsi="Arial" w:cs="Arial"/>
          <w:b/>
          <w:lang w:val="es-MX"/>
        </w:rPr>
      </w:pPr>
      <w:r w:rsidRPr="008558A0">
        <w:rPr>
          <w:rFonts w:ascii="Arial" w:hAnsi="Arial" w:cs="Arial"/>
          <w:b/>
          <w:lang w:val="es-MX"/>
        </w:rPr>
        <w:t>Actividades de inicio</w:t>
      </w:r>
    </w:p>
    <w:p w:rsidR="00CC17DD" w:rsidRPr="008558A0" w:rsidRDefault="00CC17DD" w:rsidP="00CC17DD">
      <w:pPr>
        <w:pStyle w:val="Encabezado"/>
        <w:tabs>
          <w:tab w:val="clear" w:pos="4252"/>
          <w:tab w:val="clear" w:pos="8504"/>
        </w:tabs>
        <w:jc w:val="both"/>
        <w:rPr>
          <w:rFonts w:ascii="Arial" w:hAnsi="Arial" w:cs="Arial"/>
          <w:b/>
          <w:lang w:val="es-MX"/>
        </w:rPr>
      </w:pPr>
      <w:r w:rsidRPr="008558A0">
        <w:rPr>
          <w:rFonts w:ascii="Arial" w:hAnsi="Arial" w:cs="Arial"/>
          <w:b/>
          <w:lang w:val="es-MX"/>
        </w:rPr>
        <w:t>Trabajo personal</w:t>
      </w:r>
    </w:p>
    <w:p w:rsidR="00CC17DD" w:rsidRPr="008558A0" w:rsidRDefault="00CC17DD" w:rsidP="00CC17DD">
      <w:pPr>
        <w:pStyle w:val="Encabezado"/>
        <w:tabs>
          <w:tab w:val="clear" w:pos="4252"/>
          <w:tab w:val="clear" w:pos="8504"/>
        </w:tabs>
        <w:jc w:val="both"/>
        <w:rPr>
          <w:rFonts w:ascii="Arial" w:hAnsi="Arial" w:cs="Arial"/>
          <w:b/>
          <w:lang w:val="es-MX"/>
        </w:rPr>
      </w:pPr>
    </w:p>
    <w:p w:rsidR="00CC17DD" w:rsidRPr="008558A0" w:rsidRDefault="00BD11D3" w:rsidP="00CC17DD">
      <w:pPr>
        <w:pStyle w:val="Encabezado"/>
        <w:tabs>
          <w:tab w:val="clear" w:pos="4252"/>
          <w:tab w:val="clear" w:pos="8504"/>
        </w:tabs>
        <w:rPr>
          <w:rFonts w:ascii="Arial" w:hAnsi="Arial" w:cs="Arial"/>
          <w:lang w:val="es-MX"/>
        </w:rPr>
      </w:pPr>
      <w:r>
        <w:rPr>
          <w:rFonts w:ascii="Arial" w:hAnsi="Arial" w:cs="Arial"/>
          <w:lang w:val="es-MX"/>
        </w:rPr>
        <w:t xml:space="preserve">1. </w:t>
      </w:r>
      <w:r w:rsidR="002F2816">
        <w:rPr>
          <w:rFonts w:ascii="Arial" w:hAnsi="Arial" w:cs="Arial"/>
          <w:lang w:val="es-MX"/>
        </w:rPr>
        <w:t>V</w:t>
      </w:r>
      <w:r w:rsidR="00CC17DD" w:rsidRPr="008558A0">
        <w:rPr>
          <w:rFonts w:ascii="Arial" w:hAnsi="Arial" w:cs="Arial"/>
          <w:lang w:val="es-MX"/>
        </w:rPr>
        <w:t>eo el video</w:t>
      </w:r>
      <w:r>
        <w:rPr>
          <w:rFonts w:ascii="Arial" w:hAnsi="Arial" w:cs="Arial"/>
          <w:lang w:val="es-MX"/>
        </w:rPr>
        <w:t>:</w:t>
      </w:r>
      <w:r w:rsidR="00CC17DD" w:rsidRPr="008558A0">
        <w:rPr>
          <w:rFonts w:ascii="Arial" w:hAnsi="Arial" w:cs="Arial"/>
          <w:lang w:val="es-MX"/>
        </w:rPr>
        <w:t xml:space="preserve"> Una epidemia</w:t>
      </w:r>
      <w:r w:rsidR="005A5FF1">
        <w:rPr>
          <w:rFonts w:ascii="Arial" w:hAnsi="Arial" w:cs="Arial"/>
          <w:lang w:val="es-MX"/>
        </w:rPr>
        <w:t xml:space="preserve"> está</w:t>
      </w:r>
      <w:r w:rsidR="00CC17DD" w:rsidRPr="008558A0">
        <w:rPr>
          <w:rFonts w:ascii="Arial" w:hAnsi="Arial" w:cs="Arial"/>
          <w:lang w:val="es-MX"/>
        </w:rPr>
        <w:t xml:space="preserve"> en el blog </w:t>
      </w:r>
      <w:hyperlink r:id="rId6" w:history="1">
        <w:r w:rsidR="00CC17DD" w:rsidRPr="008558A0">
          <w:rPr>
            <w:rStyle w:val="Hipervnculo"/>
            <w:rFonts w:ascii="Arial" w:hAnsi="Arial" w:cs="Arial"/>
            <w:lang w:val="es-MX"/>
          </w:rPr>
          <w:t>www.ere2011.webnode.es</w:t>
        </w:r>
      </w:hyperlink>
      <w:r w:rsidR="00CC17DD" w:rsidRPr="008558A0">
        <w:rPr>
          <w:rFonts w:ascii="Arial" w:hAnsi="Arial" w:cs="Arial"/>
          <w:lang w:val="es-MX"/>
        </w:rPr>
        <w:t xml:space="preserve"> y respondo: </w:t>
      </w:r>
    </w:p>
    <w:p w:rsidR="00CC17DD" w:rsidRPr="008558A0" w:rsidRDefault="00CC17DD" w:rsidP="00CC17DD">
      <w:pPr>
        <w:pStyle w:val="Encabezado"/>
        <w:tabs>
          <w:tab w:val="clear" w:pos="4252"/>
          <w:tab w:val="clear" w:pos="8504"/>
        </w:tabs>
        <w:rPr>
          <w:rFonts w:ascii="Arial" w:hAnsi="Arial" w:cs="Arial"/>
          <w:lang w:val="es-MX"/>
        </w:rPr>
      </w:pPr>
      <w:r w:rsidRPr="008558A0">
        <w:rPr>
          <w:rFonts w:ascii="Arial" w:hAnsi="Arial" w:cs="Arial"/>
          <w:lang w:val="es-MX"/>
        </w:rPr>
        <w:t>¿Qué relación tiene el video con la temática del grado octavo “Comunidad”?</w:t>
      </w:r>
    </w:p>
    <w:p w:rsidR="00CC17DD" w:rsidRPr="008558A0" w:rsidRDefault="00CC17DD" w:rsidP="00CC17DD">
      <w:pPr>
        <w:pStyle w:val="Encabezado"/>
        <w:tabs>
          <w:tab w:val="clear" w:pos="4252"/>
          <w:tab w:val="clear" w:pos="8504"/>
        </w:tabs>
        <w:rPr>
          <w:rFonts w:ascii="Arial" w:hAnsi="Arial" w:cs="Arial"/>
          <w:lang w:val="es-MX"/>
        </w:rPr>
      </w:pPr>
      <w:r w:rsidRPr="008558A0">
        <w:rPr>
          <w:rFonts w:ascii="Arial" w:hAnsi="Arial" w:cs="Arial"/>
          <w:lang w:val="es-MX"/>
        </w:rPr>
        <w:t>¿Cómo afect</w:t>
      </w:r>
      <w:r w:rsidR="00582376">
        <w:rPr>
          <w:rFonts w:ascii="Arial" w:hAnsi="Arial" w:cs="Arial"/>
          <w:lang w:val="es-MX"/>
        </w:rPr>
        <w:t>ó</w:t>
      </w:r>
      <w:r w:rsidRPr="008558A0">
        <w:rPr>
          <w:rFonts w:ascii="Arial" w:hAnsi="Arial" w:cs="Arial"/>
          <w:lang w:val="es-MX"/>
        </w:rPr>
        <w:t xml:space="preserve"> esta situación a la vida en comunidad?</w:t>
      </w:r>
    </w:p>
    <w:p w:rsidR="00CC17DD" w:rsidRPr="008558A0" w:rsidRDefault="00CC17DD" w:rsidP="00CC17DD">
      <w:pPr>
        <w:pStyle w:val="Encabezado"/>
        <w:tabs>
          <w:tab w:val="clear" w:pos="4252"/>
          <w:tab w:val="clear" w:pos="8504"/>
        </w:tabs>
        <w:rPr>
          <w:rFonts w:ascii="Arial" w:hAnsi="Arial" w:cs="Arial"/>
          <w:lang w:val="es-MX"/>
        </w:rPr>
      </w:pPr>
      <w:r w:rsidRPr="008558A0">
        <w:rPr>
          <w:rFonts w:ascii="Arial" w:hAnsi="Arial" w:cs="Arial"/>
          <w:lang w:val="es-MX"/>
        </w:rPr>
        <w:t xml:space="preserve">Escribo 2 ventajas de la situación </w:t>
      </w:r>
      <w:r w:rsidR="006D28FC">
        <w:rPr>
          <w:rFonts w:ascii="Arial" w:hAnsi="Arial" w:cs="Arial"/>
          <w:lang w:val="es-MX"/>
        </w:rPr>
        <w:t xml:space="preserve">de pandemia </w:t>
      </w:r>
      <w:r w:rsidRPr="008558A0">
        <w:rPr>
          <w:rFonts w:ascii="Arial" w:hAnsi="Arial" w:cs="Arial"/>
          <w:lang w:val="es-MX"/>
        </w:rPr>
        <w:t xml:space="preserve">que </w:t>
      </w:r>
      <w:r w:rsidR="006D28FC">
        <w:rPr>
          <w:rFonts w:ascii="Arial" w:hAnsi="Arial" w:cs="Arial"/>
          <w:lang w:val="es-MX"/>
        </w:rPr>
        <w:t xml:space="preserve">se </w:t>
      </w:r>
      <w:r w:rsidR="001E4CBC">
        <w:rPr>
          <w:rFonts w:ascii="Arial" w:hAnsi="Arial" w:cs="Arial"/>
          <w:lang w:val="es-MX"/>
        </w:rPr>
        <w:t>vivió</w:t>
      </w:r>
      <w:r w:rsidR="006D28FC">
        <w:rPr>
          <w:rFonts w:ascii="Arial" w:hAnsi="Arial" w:cs="Arial"/>
          <w:lang w:val="es-MX"/>
        </w:rPr>
        <w:t xml:space="preserve"> en</w:t>
      </w:r>
      <w:r w:rsidRPr="008558A0">
        <w:rPr>
          <w:rFonts w:ascii="Arial" w:hAnsi="Arial" w:cs="Arial"/>
          <w:lang w:val="es-MX"/>
        </w:rPr>
        <w:t xml:space="preserve"> la humanidad</w:t>
      </w:r>
    </w:p>
    <w:p w:rsidR="00CC17DD" w:rsidRPr="008558A0" w:rsidRDefault="00CC17DD" w:rsidP="00CC17DD">
      <w:pPr>
        <w:pStyle w:val="Encabezado"/>
        <w:tabs>
          <w:tab w:val="clear" w:pos="4252"/>
          <w:tab w:val="clear" w:pos="8504"/>
        </w:tabs>
        <w:jc w:val="both"/>
        <w:rPr>
          <w:rFonts w:ascii="Arial" w:hAnsi="Arial" w:cs="Arial"/>
          <w:lang w:val="es-MX"/>
        </w:rPr>
      </w:pPr>
    </w:p>
    <w:p w:rsidR="00CC17DD" w:rsidRPr="008558A0" w:rsidRDefault="00CC17DD" w:rsidP="00CC17DD">
      <w:pPr>
        <w:pStyle w:val="Encabezado"/>
        <w:tabs>
          <w:tab w:val="clear" w:pos="4252"/>
          <w:tab w:val="clear" w:pos="8504"/>
        </w:tabs>
        <w:jc w:val="both"/>
        <w:rPr>
          <w:rFonts w:ascii="Arial" w:hAnsi="Arial" w:cs="Arial"/>
          <w:lang w:val="es-MX"/>
        </w:rPr>
      </w:pPr>
      <w:r w:rsidRPr="008558A0">
        <w:rPr>
          <w:rFonts w:ascii="Arial" w:hAnsi="Arial" w:cs="Arial"/>
          <w:lang w:val="es-MX"/>
        </w:rPr>
        <w:t>2. Observo las imágenes y respondo:</w:t>
      </w:r>
    </w:p>
    <w:p w:rsidR="00CC17DD" w:rsidRPr="008558A0" w:rsidRDefault="00CC17DD" w:rsidP="00CC17DD">
      <w:pPr>
        <w:pStyle w:val="Encabezado"/>
        <w:tabs>
          <w:tab w:val="clear" w:pos="4252"/>
          <w:tab w:val="clear" w:pos="8504"/>
        </w:tabs>
        <w:jc w:val="both"/>
        <w:rPr>
          <w:rFonts w:ascii="Arial" w:hAnsi="Arial" w:cs="Arial"/>
          <w:lang w:val="es-MX"/>
        </w:rPr>
      </w:pPr>
      <w:r w:rsidRPr="008558A0">
        <w:rPr>
          <w:rFonts w:ascii="Arial" w:hAnsi="Arial" w:cs="Arial"/>
          <w:lang w:val="es-MX"/>
        </w:rPr>
        <w:t>¿Por qué el ser humano alcanza su realización personal en comunidad?</w:t>
      </w:r>
    </w:p>
    <w:p w:rsidR="00221D99" w:rsidRDefault="00CC17DD" w:rsidP="00221D99">
      <w:pPr>
        <w:rPr>
          <w:rFonts w:ascii="Arial" w:hAnsi="Arial" w:cs="Arial"/>
        </w:rPr>
      </w:pPr>
      <w:r>
        <w:rPr>
          <w:rFonts w:ascii="Arial" w:hAnsi="Arial" w:cs="Arial"/>
          <w:noProof/>
          <w:lang w:eastAsia="es-CO"/>
        </w:rPr>
        <w:drawing>
          <wp:anchor distT="0" distB="0" distL="114300" distR="114300" simplePos="0" relativeHeight="251653120" behindDoc="1" locked="0" layoutInCell="1" allowOverlap="1" wp14:anchorId="6DDD34BF" wp14:editId="5A3D87C9">
            <wp:simplePos x="0" y="0"/>
            <wp:positionH relativeFrom="margin">
              <wp:align>right</wp:align>
            </wp:positionH>
            <wp:positionV relativeFrom="paragraph">
              <wp:posOffset>229235</wp:posOffset>
            </wp:positionV>
            <wp:extent cx="3152140" cy="2040255"/>
            <wp:effectExtent l="0" t="0" r="0" b="0"/>
            <wp:wrapThrough wrapText="bothSides">
              <wp:wrapPolygon edited="0">
                <wp:start x="0" y="0"/>
                <wp:lineTo x="0" y="21378"/>
                <wp:lineTo x="21409" y="21378"/>
                <wp:lineTo x="21409" y="0"/>
                <wp:lineTo x="0" y="0"/>
              </wp:wrapPolygon>
            </wp:wrapThrough>
            <wp:docPr id="1" name="Imagen 1" descr="Resultado de imagen para la persona se realiza en comun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esultado de imagen para la persona se realiza en comunidad"/>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3152140" cy="20402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lang w:eastAsia="es-CO"/>
        </w:rPr>
        <w:drawing>
          <wp:anchor distT="0" distB="0" distL="114300" distR="114300" simplePos="0" relativeHeight="251655168" behindDoc="1" locked="0" layoutInCell="1" allowOverlap="1" wp14:anchorId="4B451D6D" wp14:editId="3586B6CA">
            <wp:simplePos x="0" y="0"/>
            <wp:positionH relativeFrom="column">
              <wp:posOffset>78105</wp:posOffset>
            </wp:positionH>
            <wp:positionV relativeFrom="paragraph">
              <wp:posOffset>229235</wp:posOffset>
            </wp:positionV>
            <wp:extent cx="3060065" cy="2040255"/>
            <wp:effectExtent l="0" t="0" r="6985" b="0"/>
            <wp:wrapThrough wrapText="bothSides">
              <wp:wrapPolygon edited="0">
                <wp:start x="0" y="0"/>
                <wp:lineTo x="0" y="21378"/>
                <wp:lineTo x="21515" y="21378"/>
                <wp:lineTo x="21515" y="0"/>
                <wp:lineTo x="0" y="0"/>
              </wp:wrapPolygon>
            </wp:wrapThrough>
            <wp:docPr id="2" name="Imagen 2" descr="Resultado de imagen para la persona se realiza en comun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Resultado de imagen para la persona se realiza en comunida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60065" cy="2040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1D99" w:rsidRPr="00221D99" w:rsidRDefault="00221D99" w:rsidP="00221D99">
      <w:pPr>
        <w:rPr>
          <w:rFonts w:ascii="Arial" w:hAnsi="Arial" w:cs="Arial"/>
        </w:rPr>
      </w:pPr>
      <w:r>
        <w:rPr>
          <w:rFonts w:ascii="Arial" w:hAnsi="Arial" w:cs="Arial"/>
          <w:noProof/>
          <w:lang w:eastAsia="es-CO"/>
        </w:rPr>
        <w:lastRenderedPageBreak/>
        <w:drawing>
          <wp:anchor distT="0" distB="0" distL="114300" distR="114300" simplePos="0" relativeHeight="251656192" behindDoc="1" locked="0" layoutInCell="1" allowOverlap="1" wp14:anchorId="4BF9F263" wp14:editId="4ED48EF0">
            <wp:simplePos x="0" y="0"/>
            <wp:positionH relativeFrom="margin">
              <wp:align>left</wp:align>
            </wp:positionH>
            <wp:positionV relativeFrom="paragraph">
              <wp:posOffset>128270</wp:posOffset>
            </wp:positionV>
            <wp:extent cx="3420745" cy="2308225"/>
            <wp:effectExtent l="0" t="0" r="8255" b="0"/>
            <wp:wrapThrough wrapText="bothSides">
              <wp:wrapPolygon edited="0">
                <wp:start x="0" y="0"/>
                <wp:lineTo x="0" y="21392"/>
                <wp:lineTo x="21532" y="21392"/>
                <wp:lineTo x="21532" y="0"/>
                <wp:lineTo x="0" y="0"/>
              </wp:wrapPolygon>
            </wp:wrapThrough>
            <wp:docPr id="4" name="Imagen 4" descr="Resultado de imagen para la persona se realiza en comun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sultado de imagen para la persona se realiza en comunida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20745" cy="2308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noProof/>
          <w:lang w:eastAsia="es-CO"/>
        </w:rPr>
        <w:drawing>
          <wp:anchor distT="0" distB="0" distL="114300" distR="114300" simplePos="0" relativeHeight="251657216" behindDoc="1" locked="0" layoutInCell="1" allowOverlap="1" wp14:anchorId="110DA783" wp14:editId="53DFFABF">
            <wp:simplePos x="0" y="0"/>
            <wp:positionH relativeFrom="column">
              <wp:posOffset>3639233</wp:posOffset>
            </wp:positionH>
            <wp:positionV relativeFrom="paragraph">
              <wp:posOffset>131559</wp:posOffset>
            </wp:positionV>
            <wp:extent cx="2818130" cy="2811145"/>
            <wp:effectExtent l="0" t="0" r="1270" b="8255"/>
            <wp:wrapThrough wrapText="bothSides">
              <wp:wrapPolygon edited="0">
                <wp:start x="11389" y="0"/>
                <wp:lineTo x="6132" y="293"/>
                <wp:lineTo x="5840" y="1610"/>
                <wp:lineTo x="6425" y="2342"/>
                <wp:lineTo x="2336" y="2635"/>
                <wp:lineTo x="1460" y="3806"/>
                <wp:lineTo x="1752" y="4684"/>
                <wp:lineTo x="2336" y="7026"/>
                <wp:lineTo x="730" y="7758"/>
                <wp:lineTo x="0" y="8636"/>
                <wp:lineTo x="0" y="9807"/>
                <wp:lineTo x="1606" y="11710"/>
                <wp:lineTo x="0" y="13759"/>
                <wp:lineTo x="0" y="14930"/>
                <wp:lineTo x="3796" y="16394"/>
                <wp:lineTo x="3212" y="17711"/>
                <wp:lineTo x="2920" y="19321"/>
                <wp:lineTo x="6571" y="21078"/>
                <wp:lineTo x="8323" y="21517"/>
                <wp:lineTo x="10075" y="21517"/>
                <wp:lineTo x="10513" y="21078"/>
                <wp:lineTo x="15039" y="20785"/>
                <wp:lineTo x="15915" y="19614"/>
                <wp:lineTo x="14893" y="18736"/>
                <wp:lineTo x="17375" y="18736"/>
                <wp:lineTo x="19858" y="17565"/>
                <wp:lineTo x="19712" y="16394"/>
                <wp:lineTo x="18982" y="14052"/>
                <wp:lineTo x="21464" y="13759"/>
                <wp:lineTo x="21464" y="11271"/>
                <wp:lineTo x="21172" y="10832"/>
                <wp:lineTo x="20004" y="9368"/>
                <wp:lineTo x="21172" y="7611"/>
                <wp:lineTo x="21464" y="7026"/>
                <wp:lineTo x="18251" y="4098"/>
                <wp:lineTo x="18543" y="3074"/>
                <wp:lineTo x="18251" y="2342"/>
                <wp:lineTo x="12995" y="0"/>
                <wp:lineTo x="11389" y="0"/>
              </wp:wrapPolygon>
            </wp:wrapThrough>
            <wp:docPr id="5" name="Imagen 5" descr="Resultado de imagen para la persona se realiza en comunid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Resultado de imagen para la persona se realiza en comunida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8130" cy="281114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221D99" w:rsidRPr="00221D99" w:rsidRDefault="00221D99" w:rsidP="00221D99">
      <w:pPr>
        <w:rPr>
          <w:rFonts w:ascii="Arial" w:hAnsi="Arial" w:cs="Arial"/>
        </w:rPr>
      </w:pPr>
    </w:p>
    <w:p w:rsidR="00221D99" w:rsidRPr="00221D99" w:rsidRDefault="00221D99" w:rsidP="00221D99">
      <w:pPr>
        <w:rPr>
          <w:rFonts w:ascii="Arial" w:hAnsi="Arial" w:cs="Arial"/>
        </w:rPr>
      </w:pPr>
    </w:p>
    <w:p w:rsidR="00221D99" w:rsidRPr="00221D99" w:rsidRDefault="00221D99" w:rsidP="00221D99">
      <w:pPr>
        <w:rPr>
          <w:rFonts w:ascii="Arial" w:hAnsi="Arial" w:cs="Arial"/>
        </w:rPr>
      </w:pPr>
    </w:p>
    <w:p w:rsidR="00221D99" w:rsidRPr="00221D99" w:rsidRDefault="00221D99" w:rsidP="00221D99">
      <w:pPr>
        <w:rPr>
          <w:rFonts w:ascii="Arial" w:hAnsi="Arial" w:cs="Arial"/>
        </w:rPr>
      </w:pPr>
    </w:p>
    <w:p w:rsidR="00BC6E30" w:rsidRPr="00221D99" w:rsidRDefault="00BC6E30" w:rsidP="00221D99">
      <w:pPr>
        <w:rPr>
          <w:rFonts w:ascii="Arial" w:hAnsi="Arial" w:cs="Arial"/>
        </w:rPr>
      </w:pPr>
    </w:p>
    <w:p w:rsidR="00221D99" w:rsidRPr="008558A0" w:rsidRDefault="00221D99" w:rsidP="00221D99">
      <w:pPr>
        <w:pStyle w:val="Encabezado"/>
        <w:tabs>
          <w:tab w:val="clear" w:pos="4252"/>
          <w:tab w:val="clear" w:pos="8504"/>
        </w:tabs>
        <w:jc w:val="both"/>
        <w:rPr>
          <w:rFonts w:ascii="Arial" w:hAnsi="Arial" w:cs="Arial"/>
          <w:lang w:val="es-MX"/>
        </w:rPr>
      </w:pPr>
      <w:r w:rsidRPr="008558A0">
        <w:rPr>
          <w:rFonts w:ascii="Arial" w:hAnsi="Arial" w:cs="Arial"/>
          <w:lang w:val="es-MX"/>
        </w:rPr>
        <w:t>3. Explico la frase</w:t>
      </w:r>
    </w:p>
    <w:p w:rsidR="00221D99" w:rsidRDefault="00221D99" w:rsidP="00221D99">
      <w:pPr>
        <w:pStyle w:val="Encabezado"/>
        <w:tabs>
          <w:tab w:val="clear" w:pos="4252"/>
          <w:tab w:val="clear" w:pos="8504"/>
        </w:tabs>
        <w:jc w:val="both"/>
        <w:rPr>
          <w:rFonts w:ascii="Arial" w:hAnsi="Arial" w:cs="Arial"/>
          <w:b/>
          <w:lang w:val="es-MX"/>
        </w:rPr>
      </w:pPr>
    </w:p>
    <w:p w:rsidR="00221D99" w:rsidRPr="007C05AE" w:rsidRDefault="00221D99" w:rsidP="00221D99">
      <w:pPr>
        <w:pStyle w:val="Encabezado"/>
        <w:tabs>
          <w:tab w:val="clear" w:pos="4252"/>
          <w:tab w:val="clear" w:pos="8504"/>
        </w:tabs>
        <w:jc w:val="both"/>
        <w:rPr>
          <w:rFonts w:ascii="Arial" w:hAnsi="Arial" w:cs="Arial"/>
          <w:b/>
          <w:sz w:val="36"/>
          <w:szCs w:val="36"/>
          <w:lang w:val="es-MX"/>
        </w:rPr>
      </w:pPr>
      <w:r>
        <w:rPr>
          <w:rFonts w:ascii="Arial" w:hAnsi="Arial" w:cs="Arial"/>
          <w:b/>
          <w:i/>
          <w:sz w:val="36"/>
          <w:szCs w:val="36"/>
          <w:lang w:val="es-MX"/>
        </w:rPr>
        <w:t>“</w:t>
      </w:r>
      <w:r w:rsidRPr="007C05AE">
        <w:rPr>
          <w:rFonts w:ascii="Arial" w:hAnsi="Arial" w:cs="Arial"/>
          <w:b/>
          <w:i/>
          <w:sz w:val="36"/>
          <w:szCs w:val="36"/>
          <w:lang w:val="es-MX"/>
        </w:rPr>
        <w:t>BUSCANDO EL BIEN DE NUESTROS SEMEJANTES, ECONTRAMOS EL NUESTRO</w:t>
      </w:r>
      <w:r>
        <w:rPr>
          <w:rFonts w:ascii="Arial" w:hAnsi="Arial" w:cs="Arial"/>
          <w:b/>
          <w:i/>
          <w:sz w:val="36"/>
          <w:szCs w:val="36"/>
          <w:lang w:val="es-MX"/>
        </w:rPr>
        <w:t>”</w:t>
      </w:r>
      <w:r w:rsidRPr="007C05AE">
        <w:rPr>
          <w:rFonts w:ascii="Arial" w:hAnsi="Arial" w:cs="Arial"/>
          <w:b/>
          <w:i/>
          <w:sz w:val="36"/>
          <w:szCs w:val="36"/>
          <w:lang w:val="es-MX"/>
        </w:rPr>
        <w:t xml:space="preserve">. </w:t>
      </w:r>
    </w:p>
    <w:p w:rsidR="00221D99" w:rsidRPr="00221D99" w:rsidRDefault="00221D99" w:rsidP="00221D99">
      <w:pPr>
        <w:pStyle w:val="Encabezado"/>
        <w:tabs>
          <w:tab w:val="clear" w:pos="4252"/>
          <w:tab w:val="clear" w:pos="8504"/>
        </w:tabs>
        <w:jc w:val="right"/>
        <w:rPr>
          <w:rFonts w:ascii="Arial" w:hAnsi="Arial" w:cs="Arial"/>
          <w:b/>
          <w:sz w:val="18"/>
          <w:szCs w:val="18"/>
          <w:lang w:val="es-MX"/>
        </w:rPr>
      </w:pPr>
      <w:r w:rsidRPr="007C05AE">
        <w:rPr>
          <w:rFonts w:ascii="Arial" w:hAnsi="Arial" w:cs="Arial"/>
          <w:b/>
          <w:sz w:val="18"/>
          <w:szCs w:val="18"/>
          <w:lang w:val="es-MX"/>
        </w:rPr>
        <w:t>Platón</w:t>
      </w:r>
    </w:p>
    <w:p w:rsidR="00221D99" w:rsidRPr="008558A0" w:rsidRDefault="00221D99" w:rsidP="00221D99">
      <w:pPr>
        <w:pStyle w:val="Encabezado"/>
        <w:tabs>
          <w:tab w:val="clear" w:pos="4252"/>
          <w:tab w:val="clear" w:pos="8504"/>
        </w:tabs>
        <w:jc w:val="both"/>
        <w:rPr>
          <w:rFonts w:ascii="Arial" w:hAnsi="Arial" w:cs="Arial"/>
          <w:b/>
          <w:lang w:val="es-MX"/>
        </w:rPr>
      </w:pPr>
      <w:r w:rsidRPr="008558A0">
        <w:rPr>
          <w:rFonts w:ascii="Arial" w:hAnsi="Arial" w:cs="Arial"/>
          <w:b/>
          <w:lang w:val="es-MX"/>
        </w:rPr>
        <w:t>Actividades de desarrollo</w:t>
      </w:r>
    </w:p>
    <w:p w:rsidR="00221D99" w:rsidRPr="008558A0" w:rsidRDefault="00221D99" w:rsidP="00221D99">
      <w:pPr>
        <w:pStyle w:val="Encabezado"/>
        <w:tabs>
          <w:tab w:val="clear" w:pos="4252"/>
          <w:tab w:val="clear" w:pos="8504"/>
        </w:tabs>
        <w:jc w:val="both"/>
        <w:rPr>
          <w:rFonts w:ascii="Arial" w:hAnsi="Arial" w:cs="Arial"/>
          <w:b/>
          <w:lang w:val="es-MX"/>
        </w:rPr>
      </w:pPr>
    </w:p>
    <w:p w:rsidR="00221D99" w:rsidRPr="008558A0" w:rsidRDefault="00221D99" w:rsidP="00221D99">
      <w:pPr>
        <w:pStyle w:val="Encabezado"/>
        <w:tabs>
          <w:tab w:val="left" w:pos="708"/>
        </w:tabs>
        <w:jc w:val="both"/>
        <w:rPr>
          <w:rFonts w:ascii="Arial" w:hAnsi="Arial" w:cs="Arial"/>
          <w:lang w:val="es-MX"/>
        </w:rPr>
      </w:pPr>
      <w:r w:rsidRPr="008558A0">
        <w:rPr>
          <w:rFonts w:ascii="Arial" w:hAnsi="Arial" w:cs="Arial"/>
          <w:lang w:val="es-MX"/>
        </w:rPr>
        <w:t>4. Pienso en un día cualquiera de mi vida (</w:t>
      </w:r>
      <w:r w:rsidRPr="002F2816">
        <w:rPr>
          <w:rFonts w:ascii="Arial" w:hAnsi="Arial" w:cs="Arial"/>
          <w:b/>
          <w:lang w:val="es-MX"/>
        </w:rPr>
        <w:t>desde que me levanto hasta que me acuesto y completo el siguiente cuadro</w:t>
      </w:r>
      <w:r w:rsidRPr="008558A0">
        <w:rPr>
          <w:rFonts w:ascii="Arial" w:hAnsi="Arial" w:cs="Arial"/>
          <w:lang w:val="es-MX"/>
        </w:rPr>
        <w:t>. Escribo el día escogido.</w:t>
      </w:r>
    </w:p>
    <w:p w:rsidR="00221D99" w:rsidRDefault="00221D99" w:rsidP="00221D99">
      <w:pPr>
        <w:pStyle w:val="Encabezado"/>
        <w:tabs>
          <w:tab w:val="left" w:pos="708"/>
        </w:tabs>
        <w:jc w:val="both"/>
        <w:rPr>
          <w:rFonts w:ascii="Arial" w:hAnsi="Arial" w:cs="Arial"/>
          <w:lang w:val="es-MX"/>
        </w:rPr>
      </w:pPr>
    </w:p>
    <w:p w:rsidR="00221D99" w:rsidRPr="00221D99" w:rsidRDefault="00221D99" w:rsidP="00221D99">
      <w:pPr>
        <w:pStyle w:val="Encabezado"/>
        <w:tabs>
          <w:tab w:val="left" w:pos="708"/>
        </w:tabs>
        <w:jc w:val="both"/>
        <w:rPr>
          <w:rFonts w:ascii="Arial" w:hAnsi="Arial" w:cs="Arial"/>
          <w:b/>
          <w:lang w:val="es-MX"/>
        </w:rPr>
      </w:pPr>
      <w:r w:rsidRPr="00221D99">
        <w:rPr>
          <w:rFonts w:ascii="Arial" w:hAnsi="Arial" w:cs="Arial"/>
          <w:b/>
          <w:lang w:val="es-MX"/>
        </w:rPr>
        <w:t>Día: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7"/>
        <w:gridCol w:w="1676"/>
        <w:gridCol w:w="3197"/>
        <w:gridCol w:w="4635"/>
      </w:tblGrid>
      <w:tr w:rsidR="00221D99" w:rsidTr="00716077">
        <w:tc>
          <w:tcPr>
            <w:tcW w:w="675"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Hora</w:t>
            </w:r>
          </w:p>
        </w:tc>
        <w:tc>
          <w:tcPr>
            <w:tcW w:w="1701"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Acción</w:t>
            </w:r>
          </w:p>
        </w:tc>
        <w:tc>
          <w:tcPr>
            <w:tcW w:w="3261"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Persona/as que han participado</w:t>
            </w:r>
          </w:p>
        </w:tc>
        <w:tc>
          <w:tcPr>
            <w:tcW w:w="4760"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Qué me han aportado</w:t>
            </w:r>
          </w:p>
        </w:tc>
      </w:tr>
      <w:tr w:rsidR="00221D99" w:rsidTr="00716077">
        <w:tc>
          <w:tcPr>
            <w:tcW w:w="675"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5:30</w:t>
            </w:r>
          </w:p>
        </w:tc>
        <w:tc>
          <w:tcPr>
            <w:tcW w:w="1701" w:type="dxa"/>
            <w:tcBorders>
              <w:top w:val="single" w:sz="4" w:space="0" w:color="auto"/>
              <w:left w:val="single" w:sz="4" w:space="0" w:color="auto"/>
              <w:bottom w:val="single" w:sz="4" w:space="0" w:color="auto"/>
              <w:right w:val="single" w:sz="4" w:space="0" w:color="auto"/>
            </w:tcBorders>
            <w:hideMark/>
          </w:tcPr>
          <w:p w:rsidR="00221D99" w:rsidRDefault="00221D99" w:rsidP="00716077">
            <w:pPr>
              <w:jc w:val="center"/>
              <w:rPr>
                <w:rFonts w:ascii="Arial" w:hAnsi="Arial" w:cs="Arial"/>
                <w:sz w:val="24"/>
                <w:szCs w:val="24"/>
                <w:lang w:val="es-MX"/>
              </w:rPr>
            </w:pPr>
            <w:r>
              <w:rPr>
                <w:rFonts w:ascii="Arial" w:hAnsi="Arial" w:cs="Arial"/>
                <w:sz w:val="24"/>
                <w:szCs w:val="24"/>
                <w:lang w:val="es-MX"/>
              </w:rPr>
              <w:t>Me levanto</w:t>
            </w:r>
          </w:p>
        </w:tc>
        <w:tc>
          <w:tcPr>
            <w:tcW w:w="3261"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c>
          <w:tcPr>
            <w:tcW w:w="4760"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r>
      <w:tr w:rsidR="00221D99" w:rsidTr="00716077">
        <w:tc>
          <w:tcPr>
            <w:tcW w:w="675"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c>
          <w:tcPr>
            <w:tcW w:w="1701"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c>
          <w:tcPr>
            <w:tcW w:w="3261"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c>
          <w:tcPr>
            <w:tcW w:w="4760" w:type="dxa"/>
            <w:tcBorders>
              <w:top w:val="single" w:sz="4" w:space="0" w:color="auto"/>
              <w:left w:val="single" w:sz="4" w:space="0" w:color="auto"/>
              <w:bottom w:val="single" w:sz="4" w:space="0" w:color="auto"/>
              <w:right w:val="single" w:sz="4" w:space="0" w:color="auto"/>
            </w:tcBorders>
          </w:tcPr>
          <w:p w:rsidR="00221D99" w:rsidRDefault="00221D99" w:rsidP="00716077">
            <w:pPr>
              <w:jc w:val="center"/>
              <w:rPr>
                <w:rFonts w:ascii="Arial" w:hAnsi="Arial" w:cs="Arial"/>
                <w:sz w:val="24"/>
                <w:szCs w:val="24"/>
                <w:lang w:val="es-MX"/>
              </w:rPr>
            </w:pPr>
          </w:p>
        </w:tc>
      </w:tr>
      <w:tr w:rsidR="002F2816" w:rsidTr="00716077">
        <w:tc>
          <w:tcPr>
            <w:tcW w:w="675" w:type="dxa"/>
            <w:tcBorders>
              <w:top w:val="single" w:sz="4" w:space="0" w:color="auto"/>
              <w:left w:val="single" w:sz="4" w:space="0" w:color="auto"/>
              <w:bottom w:val="single" w:sz="4" w:space="0" w:color="auto"/>
              <w:right w:val="single" w:sz="4" w:space="0" w:color="auto"/>
            </w:tcBorders>
          </w:tcPr>
          <w:p w:rsidR="002F2816" w:rsidRDefault="002F2816" w:rsidP="00716077">
            <w:pPr>
              <w:jc w:val="center"/>
              <w:rPr>
                <w:rFonts w:ascii="Arial" w:hAnsi="Arial" w:cs="Arial"/>
                <w:sz w:val="24"/>
                <w:szCs w:val="24"/>
                <w:lang w:val="es-MX"/>
              </w:rPr>
            </w:pPr>
          </w:p>
        </w:tc>
        <w:tc>
          <w:tcPr>
            <w:tcW w:w="1701" w:type="dxa"/>
            <w:tcBorders>
              <w:top w:val="single" w:sz="4" w:space="0" w:color="auto"/>
              <w:left w:val="single" w:sz="4" w:space="0" w:color="auto"/>
              <w:bottom w:val="single" w:sz="4" w:space="0" w:color="auto"/>
              <w:right w:val="single" w:sz="4" w:space="0" w:color="auto"/>
            </w:tcBorders>
          </w:tcPr>
          <w:p w:rsidR="002F2816" w:rsidRDefault="002F2816" w:rsidP="00716077">
            <w:pPr>
              <w:jc w:val="center"/>
              <w:rPr>
                <w:rFonts w:ascii="Arial" w:hAnsi="Arial" w:cs="Arial"/>
                <w:sz w:val="24"/>
                <w:szCs w:val="24"/>
                <w:lang w:val="es-MX"/>
              </w:rPr>
            </w:pPr>
          </w:p>
        </w:tc>
        <w:tc>
          <w:tcPr>
            <w:tcW w:w="3261" w:type="dxa"/>
            <w:tcBorders>
              <w:top w:val="single" w:sz="4" w:space="0" w:color="auto"/>
              <w:left w:val="single" w:sz="4" w:space="0" w:color="auto"/>
              <w:bottom w:val="single" w:sz="4" w:space="0" w:color="auto"/>
              <w:right w:val="single" w:sz="4" w:space="0" w:color="auto"/>
            </w:tcBorders>
          </w:tcPr>
          <w:p w:rsidR="002F2816" w:rsidRDefault="002F2816" w:rsidP="00716077">
            <w:pPr>
              <w:jc w:val="center"/>
              <w:rPr>
                <w:rFonts w:ascii="Arial" w:hAnsi="Arial" w:cs="Arial"/>
                <w:sz w:val="24"/>
                <w:szCs w:val="24"/>
                <w:lang w:val="es-MX"/>
              </w:rPr>
            </w:pPr>
          </w:p>
        </w:tc>
        <w:tc>
          <w:tcPr>
            <w:tcW w:w="4760" w:type="dxa"/>
            <w:tcBorders>
              <w:top w:val="single" w:sz="4" w:space="0" w:color="auto"/>
              <w:left w:val="single" w:sz="4" w:space="0" w:color="auto"/>
              <w:bottom w:val="single" w:sz="4" w:space="0" w:color="auto"/>
              <w:right w:val="single" w:sz="4" w:space="0" w:color="auto"/>
            </w:tcBorders>
          </w:tcPr>
          <w:p w:rsidR="002F2816" w:rsidRDefault="002F2816" w:rsidP="00716077">
            <w:pPr>
              <w:jc w:val="center"/>
              <w:rPr>
                <w:rFonts w:ascii="Arial" w:hAnsi="Arial" w:cs="Arial"/>
                <w:sz w:val="24"/>
                <w:szCs w:val="24"/>
                <w:lang w:val="es-MX"/>
              </w:rPr>
            </w:pPr>
          </w:p>
        </w:tc>
      </w:tr>
    </w:tbl>
    <w:p w:rsidR="00221D99" w:rsidRDefault="00221D99" w:rsidP="00221D99">
      <w:pPr>
        <w:spacing w:after="0"/>
        <w:jc w:val="both"/>
        <w:rPr>
          <w:rFonts w:ascii="Arial" w:hAnsi="Arial" w:cs="Arial"/>
          <w:sz w:val="24"/>
          <w:szCs w:val="24"/>
          <w:lang w:val="es-MX"/>
        </w:rPr>
      </w:pPr>
    </w:p>
    <w:p w:rsidR="00221D99" w:rsidRDefault="00221D99" w:rsidP="00221D99">
      <w:pPr>
        <w:spacing w:after="0"/>
        <w:jc w:val="both"/>
        <w:rPr>
          <w:rFonts w:ascii="Arial" w:hAnsi="Arial" w:cs="Arial"/>
          <w:sz w:val="24"/>
          <w:szCs w:val="24"/>
          <w:lang w:val="es-MX"/>
        </w:rPr>
      </w:pPr>
      <w:r>
        <w:rPr>
          <w:rFonts w:ascii="Arial" w:hAnsi="Arial" w:cs="Arial"/>
          <w:sz w:val="24"/>
          <w:szCs w:val="24"/>
          <w:lang w:val="es-MX"/>
        </w:rPr>
        <w:t>5. Respondo:</w:t>
      </w:r>
    </w:p>
    <w:p w:rsidR="00221D99" w:rsidRDefault="00221D99" w:rsidP="00221D99">
      <w:pPr>
        <w:spacing w:after="0"/>
        <w:jc w:val="both"/>
        <w:rPr>
          <w:rFonts w:ascii="Arial" w:hAnsi="Arial" w:cs="Arial"/>
          <w:sz w:val="24"/>
          <w:szCs w:val="24"/>
          <w:lang w:val="es-MX"/>
        </w:rPr>
      </w:pPr>
      <w:r>
        <w:rPr>
          <w:rFonts w:ascii="Arial" w:hAnsi="Arial" w:cs="Arial"/>
          <w:sz w:val="24"/>
          <w:szCs w:val="24"/>
          <w:lang w:val="es-MX"/>
        </w:rPr>
        <w:t>¿Qué lugar ocupan las personas en mi vida?</w:t>
      </w:r>
    </w:p>
    <w:p w:rsidR="00221D99" w:rsidRDefault="00221D99" w:rsidP="00221D99">
      <w:pPr>
        <w:spacing w:after="0"/>
        <w:jc w:val="both"/>
        <w:rPr>
          <w:rFonts w:ascii="Arial" w:hAnsi="Arial" w:cs="Arial"/>
          <w:sz w:val="24"/>
          <w:szCs w:val="24"/>
          <w:lang w:val="es-MX"/>
        </w:rPr>
      </w:pPr>
      <w:r>
        <w:rPr>
          <w:rFonts w:ascii="Arial" w:hAnsi="Arial" w:cs="Arial"/>
          <w:sz w:val="24"/>
          <w:szCs w:val="24"/>
          <w:lang w:val="es-MX"/>
        </w:rPr>
        <w:t>¿Quiénes son las personas más importantes para mí? ¿Por qué?</w:t>
      </w:r>
    </w:p>
    <w:p w:rsidR="00221D99" w:rsidRDefault="00240F67" w:rsidP="00221D99">
      <w:pPr>
        <w:spacing w:after="0"/>
        <w:jc w:val="both"/>
        <w:rPr>
          <w:rFonts w:ascii="Arial" w:hAnsi="Arial" w:cs="Arial"/>
          <w:sz w:val="24"/>
          <w:szCs w:val="24"/>
          <w:lang w:val="es-MX"/>
        </w:rPr>
      </w:pPr>
      <w:r>
        <w:rPr>
          <w:rFonts w:ascii="Arial" w:hAnsi="Arial" w:cs="Arial"/>
          <w:sz w:val="24"/>
          <w:szCs w:val="24"/>
          <w:lang w:val="es-MX"/>
        </w:rPr>
        <w:t xml:space="preserve">¿Para qué acciones necesito </w:t>
      </w:r>
      <w:r w:rsidR="00221D99">
        <w:rPr>
          <w:rFonts w:ascii="Arial" w:hAnsi="Arial" w:cs="Arial"/>
          <w:sz w:val="24"/>
          <w:szCs w:val="24"/>
          <w:lang w:val="es-MX"/>
        </w:rPr>
        <w:t>a los(as) demás</w:t>
      </w:r>
      <w:r>
        <w:rPr>
          <w:rFonts w:ascii="Arial" w:hAnsi="Arial" w:cs="Arial"/>
          <w:sz w:val="24"/>
          <w:szCs w:val="24"/>
          <w:lang w:val="es-MX"/>
        </w:rPr>
        <w:t xml:space="preserve"> personas</w:t>
      </w:r>
      <w:r w:rsidR="00221D99">
        <w:rPr>
          <w:rFonts w:ascii="Arial" w:hAnsi="Arial" w:cs="Arial"/>
          <w:sz w:val="24"/>
          <w:szCs w:val="24"/>
          <w:lang w:val="es-MX"/>
        </w:rPr>
        <w:t>?</w:t>
      </w:r>
    </w:p>
    <w:p w:rsidR="001E4CBC" w:rsidRDefault="001E4CBC" w:rsidP="00221D99">
      <w:pPr>
        <w:jc w:val="both"/>
        <w:rPr>
          <w:rFonts w:ascii="Arial" w:hAnsi="Arial" w:cs="Arial"/>
          <w:sz w:val="24"/>
          <w:szCs w:val="24"/>
          <w:lang w:val="es-MX"/>
        </w:rPr>
      </w:pPr>
      <w:bookmarkStart w:id="0" w:name="_GoBack"/>
      <w:bookmarkEnd w:id="0"/>
    </w:p>
    <w:p w:rsidR="00221D99" w:rsidRPr="003463E6" w:rsidRDefault="001E4CBC" w:rsidP="00221D99">
      <w:pPr>
        <w:jc w:val="both"/>
        <w:rPr>
          <w:rFonts w:ascii="Arial" w:hAnsi="Arial" w:cs="Arial"/>
          <w:sz w:val="24"/>
          <w:szCs w:val="24"/>
        </w:rPr>
      </w:pPr>
      <w:r>
        <w:rPr>
          <w:rFonts w:ascii="Arial" w:hAnsi="Arial" w:cs="Arial"/>
          <w:sz w:val="24"/>
          <w:szCs w:val="24"/>
          <w:lang w:val="es-MX"/>
        </w:rPr>
        <w:t xml:space="preserve">6. Leo los siguientes textos y escribo 4 </w:t>
      </w:r>
      <w:r w:rsidR="00221D99" w:rsidRPr="003463E6">
        <w:rPr>
          <w:rFonts w:ascii="Arial" w:hAnsi="Arial" w:cs="Arial"/>
          <w:sz w:val="24"/>
          <w:szCs w:val="24"/>
        </w:rPr>
        <w:t xml:space="preserve">ideas </w:t>
      </w:r>
      <w:r>
        <w:rPr>
          <w:rFonts w:ascii="Arial" w:hAnsi="Arial" w:cs="Arial"/>
          <w:sz w:val="24"/>
          <w:szCs w:val="24"/>
        </w:rPr>
        <w:t>principales, de cada subtítulo una idea principal.</w:t>
      </w:r>
    </w:p>
    <w:p w:rsidR="008558A0" w:rsidRPr="008558A0" w:rsidRDefault="008558A0" w:rsidP="008558A0">
      <w:pPr>
        <w:jc w:val="both"/>
        <w:rPr>
          <w:rFonts w:ascii="Arial" w:hAnsi="Arial" w:cs="Arial"/>
          <w:b/>
          <w:sz w:val="24"/>
          <w:szCs w:val="24"/>
          <w:u w:val="single"/>
          <w:lang w:val="es-MX"/>
        </w:rPr>
      </w:pPr>
      <w:r w:rsidRPr="00B72F95">
        <w:rPr>
          <w:rFonts w:ascii="Arial" w:hAnsi="Arial" w:cs="Arial"/>
          <w:b/>
          <w:sz w:val="24"/>
          <w:szCs w:val="24"/>
          <w:u w:val="single"/>
          <w:lang w:val="es-MX"/>
        </w:rPr>
        <w:t>Somos eres sociales</w:t>
      </w:r>
    </w:p>
    <w:p w:rsidR="008558A0" w:rsidRPr="008558A0" w:rsidRDefault="008558A0" w:rsidP="008558A0">
      <w:pPr>
        <w:jc w:val="both"/>
        <w:rPr>
          <w:rFonts w:ascii="Arial" w:hAnsi="Arial" w:cs="Arial"/>
          <w:sz w:val="24"/>
          <w:szCs w:val="24"/>
          <w:lang w:val="es-MX"/>
        </w:rPr>
      </w:pPr>
      <w:r>
        <w:rPr>
          <w:rFonts w:ascii="Arial" w:hAnsi="Arial" w:cs="Arial"/>
          <w:sz w:val="24"/>
          <w:szCs w:val="24"/>
          <w:lang w:val="es-MX"/>
        </w:rPr>
        <w:t>Dentro de todas las especies conocidas, la humana es quizá la más débil desde el punto de vista físico y la que más tiempo necesita para que una nueva creatura llegue a su estado adulto. Esta realidad hace indispensable la existencia no solo de los padres y la familia, sino también de un buen grupo de personas adultas que puedan recibir y acompañar a la nueva criatura. Una vez llegados a la vida adulta el ser humano continúa ligándose a nuevas personas y grupos en busca de comprensión y comunicación.</w:t>
      </w:r>
    </w:p>
    <w:p w:rsidR="008558A0" w:rsidRPr="008558A0" w:rsidRDefault="008558A0" w:rsidP="008558A0">
      <w:pPr>
        <w:jc w:val="both"/>
        <w:rPr>
          <w:rFonts w:ascii="Arial" w:hAnsi="Arial" w:cs="Arial"/>
          <w:b/>
          <w:sz w:val="24"/>
          <w:szCs w:val="24"/>
          <w:u w:val="single"/>
          <w:lang w:val="es-MX"/>
        </w:rPr>
      </w:pPr>
      <w:r w:rsidRPr="00B72F95">
        <w:rPr>
          <w:rFonts w:ascii="Arial" w:hAnsi="Arial" w:cs="Arial"/>
          <w:b/>
          <w:sz w:val="24"/>
          <w:szCs w:val="24"/>
          <w:u w:val="single"/>
          <w:lang w:val="es-MX"/>
        </w:rPr>
        <w:t>Diferentes man</w:t>
      </w:r>
      <w:r>
        <w:rPr>
          <w:rFonts w:ascii="Arial" w:hAnsi="Arial" w:cs="Arial"/>
          <w:b/>
          <w:sz w:val="24"/>
          <w:szCs w:val="24"/>
          <w:u w:val="single"/>
          <w:lang w:val="es-MX"/>
        </w:rPr>
        <w:t>eras de pertenecer a los grupos</w:t>
      </w:r>
    </w:p>
    <w:p w:rsidR="008558A0" w:rsidRDefault="008558A0" w:rsidP="008558A0">
      <w:pPr>
        <w:jc w:val="both"/>
        <w:rPr>
          <w:rFonts w:ascii="Arial" w:hAnsi="Arial" w:cs="Arial"/>
          <w:sz w:val="24"/>
          <w:szCs w:val="24"/>
          <w:lang w:val="es-MX"/>
        </w:rPr>
      </w:pPr>
      <w:r>
        <w:rPr>
          <w:rFonts w:ascii="Arial" w:hAnsi="Arial" w:cs="Arial"/>
          <w:sz w:val="24"/>
          <w:szCs w:val="24"/>
          <w:lang w:val="es-MX"/>
        </w:rPr>
        <w:t>Desde que se nace el ser humano está integrado de forma natural en determinadas agrupaciones. La primera es la familia, pero junto con ella, a una determinada raza, a un pueblo o nación, con una lengua y unas costumbres propias.</w:t>
      </w:r>
    </w:p>
    <w:p w:rsidR="008558A0" w:rsidRPr="008558A0" w:rsidRDefault="008558A0" w:rsidP="008558A0">
      <w:pPr>
        <w:jc w:val="both"/>
        <w:rPr>
          <w:rFonts w:ascii="Arial" w:hAnsi="Arial" w:cs="Arial"/>
          <w:sz w:val="24"/>
          <w:szCs w:val="24"/>
          <w:lang w:val="es-MX"/>
        </w:rPr>
      </w:pPr>
      <w:r>
        <w:rPr>
          <w:rFonts w:ascii="Arial" w:hAnsi="Arial" w:cs="Arial"/>
          <w:sz w:val="24"/>
          <w:szCs w:val="24"/>
          <w:lang w:val="es-MX"/>
        </w:rPr>
        <w:t>Más adelante, la persona va tomando decisiones sobres estas realidades, pero la pertenencia a este tipo de grupos le viene dada, no la escoge; con el paso del tiempo empieza a elegir con quien quiere relacionarse, busca en estos grupos desarrollar sus propias ilusiones, aquello que quiere ser. Los amigos, los compañeros de estudio, los grupos en torno a las aficiones o a las creencias son parte del entorno social del ser humano.</w:t>
      </w:r>
    </w:p>
    <w:p w:rsidR="008558A0" w:rsidRPr="00B72F95" w:rsidRDefault="008558A0" w:rsidP="008558A0">
      <w:pPr>
        <w:rPr>
          <w:rFonts w:ascii="Arial" w:hAnsi="Arial" w:cs="Arial"/>
          <w:b/>
          <w:sz w:val="24"/>
          <w:szCs w:val="24"/>
          <w:u w:val="single"/>
          <w:lang w:val="es-MX"/>
        </w:rPr>
      </w:pPr>
      <w:r w:rsidRPr="00B72F95">
        <w:rPr>
          <w:rFonts w:ascii="Arial" w:hAnsi="Arial" w:cs="Arial"/>
          <w:b/>
          <w:sz w:val="24"/>
          <w:szCs w:val="24"/>
          <w:u w:val="single"/>
          <w:lang w:val="es-MX"/>
        </w:rPr>
        <w:t>Somos conscientes de nuestra realidad social</w:t>
      </w:r>
    </w:p>
    <w:p w:rsidR="008558A0" w:rsidRDefault="008558A0" w:rsidP="008558A0">
      <w:pPr>
        <w:rPr>
          <w:rFonts w:ascii="Arial" w:hAnsi="Arial" w:cs="Arial"/>
          <w:sz w:val="24"/>
          <w:szCs w:val="24"/>
          <w:lang w:val="es-MX"/>
        </w:rPr>
      </w:pPr>
      <w:r>
        <w:rPr>
          <w:rFonts w:ascii="Arial" w:hAnsi="Arial" w:cs="Arial"/>
          <w:sz w:val="24"/>
          <w:szCs w:val="24"/>
          <w:lang w:val="es-MX"/>
        </w:rPr>
        <w:t>En el momento de la pubertad o de la adolescencia, cuando la persona construye su identidad, es importante tomar conciencia de la propia realidad social. En un primer momento, mirando al pasado, para descubrir todo lo que se haya podido recibir, especialmente de la familia y de los primeros amigos. Pero también mirando al presente y al futuro cuando ya van apareciendo las pertenencias por propia elección.</w:t>
      </w:r>
    </w:p>
    <w:p w:rsidR="008558A0" w:rsidRDefault="008558A0" w:rsidP="008558A0">
      <w:pPr>
        <w:rPr>
          <w:rFonts w:ascii="Arial" w:hAnsi="Arial" w:cs="Arial"/>
          <w:sz w:val="24"/>
          <w:szCs w:val="24"/>
          <w:lang w:val="es-MX"/>
        </w:rPr>
      </w:pPr>
      <w:r>
        <w:rPr>
          <w:rFonts w:ascii="Arial" w:hAnsi="Arial" w:cs="Arial"/>
          <w:sz w:val="24"/>
          <w:szCs w:val="24"/>
          <w:lang w:val="es-MX"/>
        </w:rPr>
        <w:t xml:space="preserve">Las relaciones que establecemos y los grupos con los que nos relacionamos son importantes para el desarrollo de nuestra propia identidad. </w:t>
      </w:r>
    </w:p>
    <w:p w:rsidR="008558A0" w:rsidRPr="00B72F95" w:rsidRDefault="001E4CBC" w:rsidP="008558A0">
      <w:pPr>
        <w:pStyle w:val="Encabezado"/>
        <w:tabs>
          <w:tab w:val="clear" w:pos="4252"/>
          <w:tab w:val="clear" w:pos="8504"/>
        </w:tabs>
        <w:jc w:val="both"/>
        <w:rPr>
          <w:rFonts w:ascii="Arial" w:hAnsi="Arial" w:cs="Arial"/>
          <w:lang w:val="es-MX"/>
        </w:rPr>
      </w:pPr>
      <w:r>
        <w:rPr>
          <w:rFonts w:ascii="Arial" w:hAnsi="Arial" w:cs="Arial"/>
          <w:lang w:val="es-MX"/>
        </w:rPr>
        <w:t>7</w:t>
      </w:r>
      <w:r w:rsidR="008558A0">
        <w:rPr>
          <w:rFonts w:ascii="Arial" w:hAnsi="Arial" w:cs="Arial"/>
          <w:lang w:val="es-MX"/>
        </w:rPr>
        <w:t xml:space="preserve">. Observo e interpreto la imagen y escribo el mensaje </w:t>
      </w:r>
    </w:p>
    <w:p w:rsidR="008558A0" w:rsidRDefault="00040CC6" w:rsidP="008558A0">
      <w:pPr>
        <w:pStyle w:val="Encabezado"/>
        <w:tabs>
          <w:tab w:val="clear" w:pos="4252"/>
          <w:tab w:val="clear" w:pos="8504"/>
          <w:tab w:val="center" w:pos="5128"/>
        </w:tabs>
        <w:jc w:val="both"/>
        <w:rPr>
          <w:rFonts w:ascii="Arial" w:hAnsi="Arial" w:cs="Arial"/>
          <w:b/>
          <w:lang w:val="es-MX"/>
        </w:rPr>
      </w:pPr>
      <w:r>
        <w:rPr>
          <w:rFonts w:ascii="Arial" w:hAnsi="Arial" w:cs="Arial"/>
          <w:noProof/>
          <w:lang w:val="es-CO" w:eastAsia="es-CO"/>
        </w:rPr>
        <mc:AlternateContent>
          <mc:Choice Requires="wps">
            <w:drawing>
              <wp:anchor distT="0" distB="0" distL="114300" distR="114300" simplePos="0" relativeHeight="251658240" behindDoc="0" locked="0" layoutInCell="1" allowOverlap="1" wp14:anchorId="3E57AE8D" wp14:editId="44D02DB1">
                <wp:simplePos x="0" y="0"/>
                <wp:positionH relativeFrom="column">
                  <wp:posOffset>4462780</wp:posOffset>
                </wp:positionH>
                <wp:positionV relativeFrom="paragraph">
                  <wp:posOffset>67310</wp:posOffset>
                </wp:positionV>
                <wp:extent cx="593678" cy="204470"/>
                <wp:effectExtent l="99060" t="34290" r="134620" b="0"/>
                <wp:wrapNone/>
                <wp:docPr id="7" name="Flecha a la derecha con muesca 7"/>
                <wp:cNvGraphicFramePr/>
                <a:graphic xmlns:a="http://schemas.openxmlformats.org/drawingml/2006/main">
                  <a:graphicData uri="http://schemas.microsoft.com/office/word/2010/wordprocessingShape">
                    <wps:wsp>
                      <wps:cNvSpPr/>
                      <wps:spPr>
                        <a:xfrm rot="7125026">
                          <a:off x="0" y="0"/>
                          <a:ext cx="593678" cy="204470"/>
                        </a:xfrm>
                        <a:prstGeom prst="notchedRightArrow">
                          <a:avLst>
                            <a:gd name="adj1" fmla="val 63349"/>
                            <a:gd name="adj2" fmla="val 50000"/>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C10956" id="_x0000_t94" coordsize="21600,21600" o:spt="94" adj="16200,5400" path="m@0,l@0@1,0@1@5,10800,0@2@0@2@0,21600,21600,10800xe">
                <v:stroke joinstyle="miter"/>
                <v:formulas>
                  <v:f eqn="val #0"/>
                  <v:f eqn="val #1"/>
                  <v:f eqn="sum height 0 #1"/>
                  <v:f eqn="sum 10800 0 #1"/>
                  <v:f eqn="sum width 0 #0"/>
                  <v:f eqn="prod @4 @3 10800"/>
                  <v:f eqn="sum width 0 @5"/>
                </v:formulas>
                <v:path o:connecttype="custom" o:connectlocs="@0,0;@5,10800;@0,21600;21600,10800" o:connectangles="270,180,90,0" textboxrect="@5,@1,@6,@2"/>
                <v:handles>
                  <v:h position="#0,#1" xrange="0,21600" yrange="0,10800"/>
                </v:handles>
              </v:shapetype>
              <v:shape id="Flecha a la derecha con muesca 7" o:spid="_x0000_s1026" type="#_x0000_t94" style="position:absolute;margin-left:351.4pt;margin-top:5.3pt;width:46.75pt;height:16.1pt;rotation:7782428fd;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" adj="17880,3958" fillcolor="#5b9bd5 [3204]" strokecolor="#1f4d78 [1604]" strokeweight="1pt"/>
            </w:pict>
          </mc:Fallback>
        </mc:AlternateContent>
      </w:r>
    </w:p>
    <w:p w:rsidR="003F7081" w:rsidRDefault="00040CC6" w:rsidP="008558A0">
      <w:pPr>
        <w:pStyle w:val="Encabezado"/>
        <w:tabs>
          <w:tab w:val="clear" w:pos="4252"/>
          <w:tab w:val="clear" w:pos="8504"/>
          <w:tab w:val="center" w:pos="5128"/>
        </w:tabs>
        <w:jc w:val="both"/>
        <w:rPr>
          <w:rFonts w:ascii="Arial" w:hAnsi="Arial" w:cs="Arial"/>
          <w:u w:val="single"/>
          <w:lang w:val="es-MX"/>
        </w:rPr>
      </w:pPr>
      <w:r>
        <w:rPr>
          <w:noProof/>
          <w:lang w:val="es-CO" w:eastAsia="es-CO"/>
        </w:rPr>
        <w:drawing>
          <wp:anchor distT="0" distB="0" distL="114300" distR="114300" simplePos="0" relativeHeight="251654144" behindDoc="1" locked="0" layoutInCell="1" allowOverlap="1" wp14:anchorId="79B57903" wp14:editId="41F06BF7">
            <wp:simplePos x="0" y="0"/>
            <wp:positionH relativeFrom="page">
              <wp:posOffset>2866390</wp:posOffset>
            </wp:positionH>
            <wp:positionV relativeFrom="paragraph">
              <wp:posOffset>5715</wp:posOffset>
            </wp:positionV>
            <wp:extent cx="2505075" cy="2360930"/>
            <wp:effectExtent l="0" t="0" r="9525" b="1270"/>
            <wp:wrapThrough wrapText="bothSides">
              <wp:wrapPolygon edited="0">
                <wp:start x="0" y="0"/>
                <wp:lineTo x="0" y="21437"/>
                <wp:lineTo x="21518" y="21437"/>
                <wp:lineTo x="21518" y="0"/>
                <wp:lineTo x="0" y="0"/>
              </wp:wrapPolygon>
            </wp:wrapThrough>
            <wp:docPr id="6" name="Imagen 6" descr="https://encrypted-tbn3.gstatic.com/images?q=tbn:ANd9GcTc4UO8qi1kujaY25Gj59cRwHx4LojXsM2SF__DwH0I76rMFlh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s://encrypted-tbn3.gstatic.com/images?q=tbn:ANd9GcTc4UO8qi1kujaY25Gj59cRwHx4LojXsM2SF__DwH0I76rMFlhu"/>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505075" cy="2360930"/>
                    </a:xfrm>
                    <a:prstGeom prst="rect">
                      <a:avLst/>
                    </a:prstGeom>
                    <a:noFill/>
                  </pic:spPr>
                </pic:pic>
              </a:graphicData>
            </a:graphic>
            <wp14:sizeRelH relativeFrom="page">
              <wp14:pctWidth>0</wp14:pctWidth>
            </wp14:sizeRelH>
            <wp14:sizeRelV relativeFrom="page">
              <wp14:pctHeight>0</wp14:pctHeight>
            </wp14:sizeRelV>
          </wp:anchor>
        </w:drawing>
      </w: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Default="003F7081" w:rsidP="008558A0">
      <w:pPr>
        <w:pStyle w:val="Encabezado"/>
        <w:tabs>
          <w:tab w:val="clear" w:pos="4252"/>
          <w:tab w:val="clear" w:pos="8504"/>
          <w:tab w:val="center" w:pos="5128"/>
        </w:tabs>
        <w:jc w:val="both"/>
        <w:rPr>
          <w:rFonts w:ascii="Arial" w:hAnsi="Arial" w:cs="Arial"/>
          <w:u w:val="single"/>
          <w:lang w:val="es-MX"/>
        </w:rPr>
      </w:pPr>
    </w:p>
    <w:p w:rsidR="003F7081" w:rsidRPr="001E4CBC" w:rsidRDefault="003F7081" w:rsidP="008558A0">
      <w:pPr>
        <w:pStyle w:val="Encabezado"/>
        <w:tabs>
          <w:tab w:val="clear" w:pos="4252"/>
          <w:tab w:val="clear" w:pos="8504"/>
          <w:tab w:val="center" w:pos="5128"/>
        </w:tabs>
        <w:jc w:val="both"/>
        <w:rPr>
          <w:rFonts w:ascii="Arial" w:hAnsi="Arial" w:cs="Arial"/>
          <w:lang w:val="es-MX"/>
        </w:rPr>
      </w:pPr>
    </w:p>
    <w:p w:rsidR="008558A0" w:rsidRPr="00742647" w:rsidRDefault="008558A0" w:rsidP="008558A0">
      <w:pPr>
        <w:pStyle w:val="Encabezado"/>
        <w:tabs>
          <w:tab w:val="clear" w:pos="4252"/>
          <w:tab w:val="clear" w:pos="8504"/>
          <w:tab w:val="center" w:pos="5128"/>
        </w:tabs>
        <w:jc w:val="both"/>
        <w:rPr>
          <w:rFonts w:ascii="Arial" w:hAnsi="Arial" w:cs="Arial"/>
          <w:lang w:val="es-MX"/>
        </w:rPr>
      </w:pPr>
      <w:r w:rsidRPr="00742647">
        <w:rPr>
          <w:rFonts w:ascii="Arial" w:hAnsi="Arial" w:cs="Arial"/>
          <w:u w:val="single"/>
          <w:lang w:val="es-MX"/>
        </w:rPr>
        <w:t>Sociedad y comunidad</w:t>
      </w:r>
      <w:r w:rsidRPr="00742647">
        <w:rPr>
          <w:rFonts w:ascii="Arial" w:hAnsi="Arial" w:cs="Arial"/>
          <w:lang w:val="es-MX"/>
        </w:rPr>
        <w:t>.</w:t>
      </w:r>
      <w:r>
        <w:rPr>
          <w:rFonts w:ascii="Arial" w:hAnsi="Arial" w:cs="Arial"/>
          <w:b/>
          <w:noProof/>
          <w:lang w:val="es-CO" w:eastAsia="es-CO"/>
        </w:rPr>
        <w:drawing>
          <wp:anchor distT="0" distB="0" distL="114300" distR="114300" simplePos="0" relativeHeight="251659264" behindDoc="1" locked="0" layoutInCell="1" allowOverlap="1" wp14:anchorId="05279D42" wp14:editId="5BC89609">
            <wp:simplePos x="0" y="0"/>
            <wp:positionH relativeFrom="margin">
              <wp:posOffset>-52705</wp:posOffset>
            </wp:positionH>
            <wp:positionV relativeFrom="paragraph">
              <wp:posOffset>90170</wp:posOffset>
            </wp:positionV>
            <wp:extent cx="3527425" cy="2101215"/>
            <wp:effectExtent l="0" t="0" r="0" b="0"/>
            <wp:wrapThrough wrapText="bothSides">
              <wp:wrapPolygon edited="0">
                <wp:start x="0" y="0"/>
                <wp:lineTo x="0" y="21345"/>
                <wp:lineTo x="21464" y="21345"/>
                <wp:lineTo x="21464" y="0"/>
                <wp:lineTo x="0" y="0"/>
              </wp:wrapPolygon>
            </wp:wrapThrough>
            <wp:docPr id="8" name="Imagen 8" descr="http://www.wallworkshop.com/Spanish/images/comunida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wallworkshop.com/Spanish/images/comunidad.gif"/>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3527425" cy="2101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8558A0" w:rsidRDefault="008558A0" w:rsidP="008558A0">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La persona es un ser social por naturaleza. No estamos solos ni vivimos solos en este planeta. Formamos parte de un amplio colectivo de personas. Somos seres sociales y comunitarios.</w:t>
      </w:r>
    </w:p>
    <w:p w:rsidR="008558A0" w:rsidRPr="00742647" w:rsidRDefault="008558A0" w:rsidP="008558A0">
      <w:pPr>
        <w:pStyle w:val="Encabezado"/>
        <w:tabs>
          <w:tab w:val="clear" w:pos="4252"/>
          <w:tab w:val="clear" w:pos="8504"/>
          <w:tab w:val="center" w:pos="5128"/>
        </w:tabs>
        <w:jc w:val="both"/>
        <w:rPr>
          <w:rFonts w:ascii="Arial" w:hAnsi="Arial" w:cs="Arial"/>
          <w:lang w:val="es-MX"/>
        </w:rPr>
      </w:pPr>
    </w:p>
    <w:p w:rsidR="008558A0" w:rsidRDefault="008558A0" w:rsidP="008558A0">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Aunque en el lenguaje cotidiano usamos comunidad y sociedad con el mismo significado, los sociólogos afirman que son realidades diferentes. La sociedad se forma de modo reflexivo y voluntario, mientras que la comunidad tiene un origen más espontáneo, sobre la base de la cultura, la raza o la religión.</w:t>
      </w:r>
      <w:r w:rsidRPr="00742647">
        <w:t xml:space="preserve"> </w:t>
      </w:r>
      <w:r w:rsidRPr="00742647">
        <w:rPr>
          <w:rFonts w:ascii="Arial" w:hAnsi="Arial" w:cs="Arial"/>
          <w:lang w:val="es-MX"/>
        </w:rPr>
        <w:t xml:space="preserve">Sociedad es el sistema o conjunto de seres humanos que conviven y se relacionan dentro de un mismo ámbito cultural, del grado que sea. Por su parte, la comunidad es el tipo de organización social cuyos miembros se unen para participar en objetivos comunes (por ejemplo, la familia).  </w:t>
      </w:r>
    </w:p>
    <w:p w:rsidR="008558A0" w:rsidRDefault="008558A0" w:rsidP="008558A0">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La comunidad la integran individuos unidos por vínculos naturales o espontáneos y por objetivos que trascienden a los particulares. El interés del individuo se identifica con los intereses del conjunto.</w:t>
      </w:r>
    </w:p>
    <w:p w:rsidR="001E4CBC" w:rsidRPr="00742647" w:rsidRDefault="001E4CBC" w:rsidP="008558A0">
      <w:pPr>
        <w:pStyle w:val="Encabezado"/>
        <w:tabs>
          <w:tab w:val="clear" w:pos="4252"/>
          <w:tab w:val="clear" w:pos="8504"/>
          <w:tab w:val="center" w:pos="5128"/>
        </w:tabs>
        <w:jc w:val="both"/>
        <w:rPr>
          <w:rFonts w:ascii="Arial" w:hAnsi="Arial" w:cs="Arial"/>
          <w:lang w:val="es-MX"/>
        </w:rPr>
      </w:pPr>
    </w:p>
    <w:p w:rsidR="008558A0" w:rsidRDefault="001E4CBC" w:rsidP="008558A0">
      <w:pPr>
        <w:pStyle w:val="Encabezado"/>
        <w:tabs>
          <w:tab w:val="clear" w:pos="4252"/>
          <w:tab w:val="clear" w:pos="8504"/>
        </w:tabs>
        <w:jc w:val="both"/>
        <w:rPr>
          <w:rFonts w:ascii="Arial" w:hAnsi="Arial" w:cs="Arial"/>
          <w:lang w:val="es-MX"/>
        </w:rPr>
      </w:pPr>
      <w:r w:rsidRPr="001E4CBC">
        <w:rPr>
          <w:rFonts w:ascii="Arial" w:hAnsi="Arial" w:cs="Arial"/>
          <w:lang w:val="es-MX"/>
        </w:rPr>
        <w:t xml:space="preserve">8. </w:t>
      </w:r>
      <w:r>
        <w:rPr>
          <w:rFonts w:ascii="Arial" w:hAnsi="Arial" w:cs="Arial"/>
          <w:lang w:val="es-MX"/>
        </w:rPr>
        <w:t>Leo las clases de comunidades y respondo:</w:t>
      </w:r>
    </w:p>
    <w:p w:rsidR="001E4CBC" w:rsidRDefault="001E4CBC" w:rsidP="008558A0">
      <w:pPr>
        <w:pStyle w:val="Encabezado"/>
        <w:tabs>
          <w:tab w:val="clear" w:pos="4252"/>
          <w:tab w:val="clear" w:pos="8504"/>
        </w:tabs>
        <w:jc w:val="both"/>
        <w:rPr>
          <w:rFonts w:ascii="Arial" w:hAnsi="Arial" w:cs="Arial"/>
        </w:rPr>
      </w:pPr>
      <w:r w:rsidRPr="00742647">
        <w:rPr>
          <w:rFonts w:ascii="Arial" w:hAnsi="Arial" w:cs="Arial"/>
        </w:rPr>
        <w:t>¿Cuáles son las características que más se destacan en cada una de las comunidades?</w:t>
      </w:r>
      <w:r>
        <w:rPr>
          <w:rFonts w:ascii="Arial" w:hAnsi="Arial" w:cs="Arial"/>
        </w:rPr>
        <w:t xml:space="preserve"> (Son 4 comunidades)</w:t>
      </w:r>
    </w:p>
    <w:p w:rsidR="001E4CBC" w:rsidRPr="001E4CBC" w:rsidRDefault="001E4CBC" w:rsidP="008558A0">
      <w:pPr>
        <w:pStyle w:val="Encabezado"/>
        <w:tabs>
          <w:tab w:val="clear" w:pos="4252"/>
          <w:tab w:val="clear" w:pos="8504"/>
        </w:tabs>
        <w:jc w:val="both"/>
        <w:rPr>
          <w:rFonts w:ascii="Arial" w:hAnsi="Arial" w:cs="Arial"/>
          <w:lang w:val="es-MX"/>
        </w:rPr>
      </w:pPr>
    </w:p>
    <w:p w:rsidR="005E2981" w:rsidRDefault="005E2981" w:rsidP="005E2981">
      <w:pPr>
        <w:pStyle w:val="Encabezado"/>
        <w:tabs>
          <w:tab w:val="clear" w:pos="4252"/>
          <w:tab w:val="clear" w:pos="8504"/>
          <w:tab w:val="center" w:pos="5128"/>
        </w:tabs>
        <w:jc w:val="both"/>
        <w:rPr>
          <w:rFonts w:ascii="Arial" w:hAnsi="Arial" w:cs="Arial"/>
          <w:u w:val="single"/>
          <w:lang w:val="es-MX"/>
        </w:rPr>
      </w:pPr>
      <w:r w:rsidRPr="00742647">
        <w:rPr>
          <w:rFonts w:ascii="Arial" w:hAnsi="Arial" w:cs="Arial"/>
          <w:u w:val="single"/>
          <w:lang w:val="es-MX"/>
        </w:rPr>
        <w:t>La familia, punto de partida y comunidad de referencia</w:t>
      </w:r>
    </w:p>
    <w:p w:rsidR="005E2981" w:rsidRPr="00742647" w:rsidRDefault="005E2981" w:rsidP="005E2981">
      <w:pPr>
        <w:pStyle w:val="Encabezado"/>
        <w:tabs>
          <w:tab w:val="clear" w:pos="4252"/>
          <w:tab w:val="clear" w:pos="8504"/>
          <w:tab w:val="center" w:pos="5128"/>
        </w:tabs>
        <w:jc w:val="both"/>
        <w:rPr>
          <w:rFonts w:ascii="Arial" w:hAnsi="Arial" w:cs="Arial"/>
          <w:u w:val="single"/>
          <w:lang w:val="es-MX"/>
        </w:rPr>
      </w:pPr>
    </w:p>
    <w:p w:rsidR="005E2981" w:rsidRPr="00742647" w:rsidRDefault="005E2981" w:rsidP="005E2981">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El ambiente familiar es el lugar donde el niño(a) se descubre a sí mismo y desde donde descubre el mundo.</w:t>
      </w:r>
      <w:r w:rsidRPr="00742647">
        <w:t xml:space="preserve"> </w:t>
      </w:r>
    </w:p>
    <w:p w:rsidR="005E2981" w:rsidRPr="00742647" w:rsidRDefault="005E2981" w:rsidP="005E2981">
      <w:pPr>
        <w:pStyle w:val="Encabezado"/>
        <w:tabs>
          <w:tab w:val="clear" w:pos="4252"/>
          <w:tab w:val="clear" w:pos="8504"/>
          <w:tab w:val="center" w:pos="5128"/>
        </w:tabs>
        <w:jc w:val="both"/>
        <w:rPr>
          <w:rFonts w:ascii="Arial" w:hAnsi="Arial" w:cs="Arial"/>
          <w:lang w:val="es-MX"/>
        </w:rPr>
      </w:pPr>
      <w:r w:rsidRPr="00742647">
        <w:rPr>
          <w:noProof/>
          <w:lang w:val="es-CO" w:eastAsia="es-CO"/>
        </w:rPr>
        <w:drawing>
          <wp:anchor distT="0" distB="0" distL="114300" distR="114300" simplePos="0" relativeHeight="251660288" behindDoc="1" locked="0" layoutInCell="1" allowOverlap="1">
            <wp:simplePos x="0" y="0"/>
            <wp:positionH relativeFrom="column">
              <wp:posOffset>3910330</wp:posOffset>
            </wp:positionH>
            <wp:positionV relativeFrom="paragraph">
              <wp:posOffset>373380</wp:posOffset>
            </wp:positionV>
            <wp:extent cx="2583180" cy="2189480"/>
            <wp:effectExtent l="0" t="0" r="7620" b="1270"/>
            <wp:wrapThrough wrapText="bothSides">
              <wp:wrapPolygon edited="0">
                <wp:start x="0" y="0"/>
                <wp:lineTo x="0" y="21425"/>
                <wp:lineTo x="21504" y="21425"/>
                <wp:lineTo x="21504" y="0"/>
                <wp:lineTo x="0" y="0"/>
              </wp:wrapPolygon>
            </wp:wrapThrough>
            <wp:docPr id="9" name="Imagen 9" descr="http://t0.gstatic.com/images?q=tbn:ANd9GcTcGPKJmjG1Gc7s9dP6ltcdZUQ-5R_MrKFXHMXB0EZE0r38CmuCq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t0.gstatic.com/images?q=tbn:ANd9GcTcGPKJmjG1Gc7s9dP6ltcdZUQ-5R_MrKFXHMXB0EZE0r38CmuCqA"/>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2583180" cy="2189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2647">
        <w:rPr>
          <w:rFonts w:ascii="Arial" w:hAnsi="Arial" w:cs="Arial"/>
          <w:lang w:val="es-MX"/>
        </w:rPr>
        <w:t>La familia es el primer punto de contacto con todo su entorno. En ese contexto, el niño(a) adquiere los hábitos que constituirán su propia personalidad. Con el tiempo, además de los hábitos, se adquieren también los valores y la forma de ver la vida. La familia es el punto de partida en el proceso socializador de la persona. Es la comunidad de referencia para todo ser humano.</w:t>
      </w:r>
    </w:p>
    <w:p w:rsidR="005E2981" w:rsidRDefault="005E2981" w:rsidP="005E2981">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La pertenencia a la familia evoluciona a lo largo de la vida, pero siempre constituye uno de los lazos fundamentales de las personas. Cuando se es niño, la dependencia es total; al crecer y ganar autonomía, esa dependencia directa disminuye, aunque se mantiene vínculos afectivos muy importantes. Los momentos más difíciles en la integración familiar de los hijos(as) se suele dar durante la pubertad y la adolescencia, cuando las personas quieren definir sus propias opciones personales.</w:t>
      </w:r>
    </w:p>
    <w:p w:rsidR="005E2981" w:rsidRPr="00742647" w:rsidRDefault="005E2981" w:rsidP="005E2981">
      <w:pPr>
        <w:pStyle w:val="Encabezado"/>
        <w:tabs>
          <w:tab w:val="clear" w:pos="4252"/>
          <w:tab w:val="clear" w:pos="8504"/>
          <w:tab w:val="center" w:pos="5128"/>
        </w:tabs>
        <w:jc w:val="both"/>
        <w:rPr>
          <w:rFonts w:ascii="Arial" w:hAnsi="Arial" w:cs="Arial"/>
          <w:lang w:val="es-MX"/>
        </w:rPr>
      </w:pPr>
    </w:p>
    <w:p w:rsidR="005E2981" w:rsidRPr="00742647" w:rsidRDefault="005E2981" w:rsidP="005E2981">
      <w:pPr>
        <w:pStyle w:val="Encabezado"/>
        <w:tabs>
          <w:tab w:val="clear" w:pos="4252"/>
          <w:tab w:val="clear" w:pos="8504"/>
          <w:tab w:val="center" w:pos="5128"/>
        </w:tabs>
        <w:jc w:val="both"/>
        <w:rPr>
          <w:rFonts w:ascii="Arial" w:hAnsi="Arial" w:cs="Arial"/>
          <w:u w:val="single"/>
          <w:lang w:val="es-MX"/>
        </w:rPr>
      </w:pPr>
      <w:r w:rsidRPr="00742647">
        <w:rPr>
          <w:rFonts w:ascii="Arial" w:hAnsi="Arial" w:cs="Arial"/>
          <w:u w:val="single"/>
          <w:lang w:val="es-MX"/>
        </w:rPr>
        <w:t>Las amistades</w:t>
      </w:r>
    </w:p>
    <w:p w:rsidR="005E2981" w:rsidRPr="00742647" w:rsidRDefault="005E2981" w:rsidP="005E2981">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La amistad es un sentimiento natural que emerge cuando las personas se relacionan. Podemos conocer a muchas otras personas, pero solo con algunas de ellas surge un deseo de conocimiento y relación.</w:t>
      </w:r>
    </w:p>
    <w:p w:rsidR="005E2981" w:rsidRPr="00742647" w:rsidRDefault="005E2981" w:rsidP="005E2981">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En las amistades encontramos los cómplices para vivir aquella parte de la vida que nos es más propia, en la que no entra cualquier persona, ni siquiera a veces la propia familia.</w:t>
      </w:r>
    </w:p>
    <w:p w:rsidR="005E2981" w:rsidRPr="00742647" w:rsidRDefault="005E2981" w:rsidP="005E2981">
      <w:pPr>
        <w:pStyle w:val="Encabezado"/>
        <w:tabs>
          <w:tab w:val="clear" w:pos="4252"/>
          <w:tab w:val="clear" w:pos="8504"/>
          <w:tab w:val="center" w:pos="5128"/>
        </w:tabs>
        <w:jc w:val="both"/>
        <w:rPr>
          <w:rFonts w:ascii="Arial" w:hAnsi="Arial" w:cs="Arial"/>
          <w:lang w:val="es-MX"/>
        </w:rPr>
      </w:pPr>
      <w:r w:rsidRPr="00742647">
        <w:rPr>
          <w:rFonts w:ascii="Arial" w:hAnsi="Arial" w:cs="Arial"/>
          <w:lang w:val="es-MX"/>
        </w:rPr>
        <w:t>Las amistades nos ofrecen un espacio de confianza y libertad donde poder ser nosotros mismos. Ese es el gran regalo de la amistad. Junto con la familia y la vida de pareja, las amistades constituyen un elemento fundamental en la configuración de la identidad y de la vida de las personas.</w:t>
      </w:r>
    </w:p>
    <w:p w:rsidR="008558A0" w:rsidRDefault="008558A0" w:rsidP="008558A0">
      <w:pPr>
        <w:pStyle w:val="Encabezado"/>
        <w:tabs>
          <w:tab w:val="clear" w:pos="4252"/>
          <w:tab w:val="clear" w:pos="8504"/>
        </w:tabs>
        <w:jc w:val="both"/>
        <w:rPr>
          <w:rFonts w:ascii="Arial" w:hAnsi="Arial" w:cs="Arial"/>
          <w:b/>
          <w:lang w:val="es-MX"/>
        </w:rPr>
      </w:pPr>
    </w:p>
    <w:p w:rsidR="005E2981" w:rsidRDefault="005E2981" w:rsidP="005E2981">
      <w:pPr>
        <w:pStyle w:val="Encabezado"/>
        <w:tabs>
          <w:tab w:val="clear" w:pos="4252"/>
          <w:tab w:val="clear" w:pos="8504"/>
        </w:tabs>
        <w:jc w:val="both"/>
        <w:rPr>
          <w:rFonts w:ascii="Arial" w:hAnsi="Arial" w:cs="Arial"/>
        </w:rPr>
      </w:pPr>
      <w:r w:rsidRPr="00742647">
        <w:rPr>
          <w:rFonts w:ascii="Arial" w:hAnsi="Arial" w:cs="Arial"/>
          <w:u w:val="single"/>
        </w:rPr>
        <w:t>Comunidad de personas que viven en un mismo pueblo, barrio, vereda o sector</w:t>
      </w:r>
      <w:r w:rsidRPr="00742647">
        <w:rPr>
          <w:rFonts w:ascii="Arial" w:hAnsi="Arial" w:cs="Arial"/>
        </w:rPr>
        <w:t>.</w:t>
      </w:r>
    </w:p>
    <w:p w:rsidR="006A0923" w:rsidRDefault="006A0923" w:rsidP="005E2981">
      <w:pPr>
        <w:pStyle w:val="Encabezado"/>
        <w:tabs>
          <w:tab w:val="clear" w:pos="4252"/>
          <w:tab w:val="clear" w:pos="8504"/>
        </w:tabs>
        <w:jc w:val="both"/>
        <w:rPr>
          <w:rFonts w:ascii="Arial" w:hAnsi="Arial" w:cs="Arial"/>
        </w:rPr>
      </w:pPr>
    </w:p>
    <w:p w:rsidR="006A0923" w:rsidRDefault="006A0923" w:rsidP="006A0923">
      <w:pPr>
        <w:pStyle w:val="Encabezado"/>
        <w:tabs>
          <w:tab w:val="clear" w:pos="4252"/>
          <w:tab w:val="clear" w:pos="8504"/>
        </w:tabs>
        <w:jc w:val="both"/>
        <w:rPr>
          <w:rFonts w:ascii="Arial" w:hAnsi="Arial" w:cs="Arial"/>
          <w:lang w:val="es-MX"/>
        </w:rPr>
      </w:pPr>
      <w:r w:rsidRPr="00742647">
        <w:rPr>
          <w:rFonts w:ascii="Arial" w:hAnsi="Arial" w:cs="Arial"/>
          <w:lang w:val="es-MX"/>
        </w:rPr>
        <w:t>A estas personas les une el trabajo hacia la búsqueda del bien común, el desarrollo de unas condiciones que le favorezcan la dignidad y los derechos humanos. Esta manera de ser comunidad crea pertenencia en un contexto específico, contribuye al conocimiento de los que están más cerca de establecer relaciones con los vecinos y amigos, entre otros. También posibilita compartir ideales, asumir responsabilidades, crear grupos según las distintas etapas: niños, jóvenes, adultos y ancianos.</w:t>
      </w:r>
    </w:p>
    <w:p w:rsidR="005E2981" w:rsidRPr="006A0923" w:rsidRDefault="005E2981" w:rsidP="006A0923">
      <w:pPr>
        <w:pStyle w:val="Encabezado"/>
        <w:tabs>
          <w:tab w:val="clear" w:pos="4252"/>
          <w:tab w:val="clear" w:pos="8504"/>
        </w:tabs>
        <w:jc w:val="both"/>
        <w:rPr>
          <w:rFonts w:ascii="Arial" w:hAnsi="Arial" w:cs="Arial"/>
        </w:rPr>
      </w:pPr>
    </w:p>
    <w:p w:rsidR="005E2981" w:rsidRDefault="005E2981" w:rsidP="005E2981">
      <w:pPr>
        <w:pStyle w:val="Encabezado"/>
        <w:tabs>
          <w:tab w:val="clear" w:pos="4252"/>
          <w:tab w:val="clear" w:pos="8504"/>
        </w:tabs>
        <w:jc w:val="both"/>
        <w:rPr>
          <w:rFonts w:ascii="Arial" w:hAnsi="Arial" w:cs="Arial"/>
          <w:u w:val="single"/>
        </w:rPr>
      </w:pPr>
      <w:r w:rsidRPr="00742647">
        <w:rPr>
          <w:rFonts w:ascii="Arial" w:hAnsi="Arial" w:cs="Arial"/>
          <w:u w:val="single"/>
        </w:rPr>
        <w:t>Comunidad educativa</w:t>
      </w:r>
    </w:p>
    <w:p w:rsidR="006A0923" w:rsidRPr="00742647" w:rsidRDefault="006A0923" w:rsidP="005E2981">
      <w:pPr>
        <w:pStyle w:val="Encabezado"/>
        <w:tabs>
          <w:tab w:val="clear" w:pos="4252"/>
          <w:tab w:val="clear" w:pos="8504"/>
        </w:tabs>
        <w:jc w:val="both"/>
        <w:rPr>
          <w:rFonts w:ascii="Arial" w:hAnsi="Arial" w:cs="Arial"/>
          <w:u w:val="single"/>
        </w:rPr>
      </w:pPr>
    </w:p>
    <w:p w:rsidR="005E2981" w:rsidRDefault="003C4248" w:rsidP="005E2981">
      <w:pPr>
        <w:pStyle w:val="Encabezado"/>
        <w:tabs>
          <w:tab w:val="clear" w:pos="4252"/>
          <w:tab w:val="clear" w:pos="8504"/>
        </w:tabs>
        <w:jc w:val="both"/>
        <w:rPr>
          <w:rFonts w:ascii="Arial" w:hAnsi="Arial" w:cs="Arial"/>
        </w:rPr>
      </w:pPr>
      <w:r>
        <w:rPr>
          <w:rFonts w:ascii="Arial" w:hAnsi="Arial" w:cs="Arial"/>
          <w:noProof/>
          <w:lang w:val="es-CO" w:eastAsia="es-CO"/>
        </w:rPr>
        <w:drawing>
          <wp:anchor distT="0" distB="0" distL="114300" distR="114300" simplePos="0" relativeHeight="251662336" behindDoc="1" locked="0" layoutInCell="1" allowOverlap="1" wp14:anchorId="62563D1B" wp14:editId="21732760">
            <wp:simplePos x="0" y="0"/>
            <wp:positionH relativeFrom="margin">
              <wp:posOffset>4284537</wp:posOffset>
            </wp:positionH>
            <wp:positionV relativeFrom="paragraph">
              <wp:posOffset>2326688</wp:posOffset>
            </wp:positionV>
            <wp:extent cx="2174875" cy="2189250"/>
            <wp:effectExtent l="0" t="0" r="0" b="1905"/>
            <wp:wrapThrough wrapText="bothSides">
              <wp:wrapPolygon edited="0">
                <wp:start x="0" y="0"/>
                <wp:lineTo x="0" y="21431"/>
                <wp:lineTo x="21379" y="21431"/>
                <wp:lineTo x="21379" y="0"/>
                <wp:lineTo x="0" y="0"/>
              </wp:wrapPolygon>
            </wp:wrapThrough>
            <wp:docPr id="10" name="Imagen 10" descr="http://1.bp.blogspot.com/-0JYDahdHZnk/Tn5Rt9KjWEI/AAAAAAAAAK8/ndporAFS1DM/s400/SAN+FRANCISCO+DE+ASIS+1+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1.bp.blogspot.com/-0JYDahdHZnk/Tn5Rt9KjWEI/AAAAAAAAAK8/ndporAFS1DM/s400/SAN+FRANCISCO+DE+ASIS+1+dpi.jpg"/>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2174875" cy="2189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4600B" w:rsidRPr="00742647">
        <w:rPr>
          <w:noProof/>
          <w:lang w:val="es-CO" w:eastAsia="es-CO"/>
        </w:rPr>
        <w:drawing>
          <wp:anchor distT="0" distB="0" distL="114300" distR="114300" simplePos="0" relativeHeight="251661312" behindDoc="1" locked="0" layoutInCell="1" allowOverlap="1" wp14:anchorId="1B9879E6" wp14:editId="43893888">
            <wp:simplePos x="0" y="0"/>
            <wp:positionH relativeFrom="margin">
              <wp:align>left</wp:align>
            </wp:positionH>
            <wp:positionV relativeFrom="paragraph">
              <wp:posOffset>76835</wp:posOffset>
            </wp:positionV>
            <wp:extent cx="3657600" cy="1974215"/>
            <wp:effectExtent l="0" t="0" r="0" b="6985"/>
            <wp:wrapThrough wrapText="bothSides">
              <wp:wrapPolygon edited="0">
                <wp:start x="0" y="0"/>
                <wp:lineTo x="0" y="21468"/>
                <wp:lineTo x="21488" y="21468"/>
                <wp:lineTo x="21488" y="0"/>
                <wp:lineTo x="0" y="0"/>
              </wp:wrapPolygon>
            </wp:wrapThrough>
            <wp:docPr id="11" name="Imagen 11" descr="http://www.elcolombiano.com/BancoMedios/Imagenes/Normal-Superior-de-Medellin-estudiantes-620x250-211120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elcolombiano.com/BancoMedios/Imagenes/Normal-Superior-de-Medellin-estudiantes-620x250-21112010.jpg"/>
                    <pic:cNvPicPr>
                      <a:picLocks noChangeAspect="1" noChangeArrowheads="1"/>
                    </pic:cNvPicPr>
                  </pic:nvPicPr>
                  <pic:blipFill>
                    <a:blip r:embed="rId20" r:link="rId21">
                      <a:extLst>
                        <a:ext uri="{28A0092B-C50C-407E-A947-70E740481C1C}">
                          <a14:useLocalDpi xmlns:a14="http://schemas.microsoft.com/office/drawing/2010/main" val="0"/>
                        </a:ext>
                      </a:extLst>
                    </a:blip>
                    <a:srcRect/>
                    <a:stretch>
                      <a:fillRect/>
                    </a:stretch>
                  </pic:blipFill>
                  <pic:spPr bwMode="auto">
                    <a:xfrm>
                      <a:off x="0" y="0"/>
                      <a:ext cx="3657600" cy="1974215"/>
                    </a:xfrm>
                    <a:prstGeom prst="rect">
                      <a:avLst/>
                    </a:prstGeom>
                    <a:noFill/>
                    <a:ln>
                      <a:noFill/>
                    </a:ln>
                  </pic:spPr>
                </pic:pic>
              </a:graphicData>
            </a:graphic>
            <wp14:sizeRelH relativeFrom="page">
              <wp14:pctWidth>0</wp14:pctWidth>
            </wp14:sizeRelH>
            <wp14:sizeRelV relativeFrom="page">
              <wp14:pctHeight>0</wp14:pctHeight>
            </wp14:sizeRelV>
          </wp:anchor>
        </w:drawing>
      </w:r>
      <w:r w:rsidR="005E2981" w:rsidRPr="00742647">
        <w:rPr>
          <w:rFonts w:ascii="Arial" w:hAnsi="Arial" w:cs="Arial"/>
        </w:rPr>
        <w:t>Constituida por personas que pertenecen a una institución, ya sea escuela, colegio, universidad, instituto o comunidad virtual, entre otras. Al ser comunidad, todos sus miembros son parte importante y constitutiva de ella, con sentido de pertenencia y responsabilidad. Con relaciones que giran en torno a diferentes roles, directores, profesores, alumnos, secretarias, personal de servicio, vigilantes, etc. Cada integrante de la comunidad ejerce sus funciones desde el cargo que le corresponde en la consecución de los fines educativos y de la formación integral del ser humano.</w:t>
      </w:r>
    </w:p>
    <w:p w:rsidR="0004600B" w:rsidRPr="00742647" w:rsidRDefault="0004600B" w:rsidP="005E2981">
      <w:pPr>
        <w:pStyle w:val="Encabezado"/>
        <w:tabs>
          <w:tab w:val="clear" w:pos="4252"/>
          <w:tab w:val="clear" w:pos="8504"/>
        </w:tabs>
        <w:jc w:val="both"/>
        <w:rPr>
          <w:rFonts w:ascii="Arial" w:hAnsi="Arial" w:cs="Arial"/>
        </w:rPr>
      </w:pPr>
    </w:p>
    <w:p w:rsidR="006A0923" w:rsidRPr="0024443C" w:rsidRDefault="006A0923" w:rsidP="0024443C">
      <w:pPr>
        <w:jc w:val="both"/>
        <w:rPr>
          <w:rFonts w:ascii="Arial" w:hAnsi="Arial" w:cs="Arial"/>
          <w:sz w:val="24"/>
          <w:szCs w:val="24"/>
          <w:lang w:val="es-MX"/>
        </w:rPr>
      </w:pPr>
      <w:r w:rsidRPr="00742647">
        <w:rPr>
          <w:rFonts w:ascii="Arial" w:hAnsi="Arial" w:cs="Arial"/>
          <w:u w:val="single"/>
          <w:lang w:val="es-MX"/>
        </w:rPr>
        <w:t>Comunidad religiosa</w:t>
      </w:r>
    </w:p>
    <w:p w:rsidR="006A0923" w:rsidRDefault="006A0923" w:rsidP="006A0923">
      <w:pPr>
        <w:pStyle w:val="Encabezado"/>
        <w:tabs>
          <w:tab w:val="clear" w:pos="4252"/>
          <w:tab w:val="clear" w:pos="8504"/>
          <w:tab w:val="center" w:pos="5128"/>
        </w:tabs>
        <w:jc w:val="both"/>
      </w:pPr>
      <w:r w:rsidRPr="00742647">
        <w:rPr>
          <w:rFonts w:ascii="Arial" w:hAnsi="Arial" w:cs="Arial"/>
          <w:lang w:val="es-MX"/>
        </w:rPr>
        <w:t>Constituida por personas que profesan una misma fe, creen en el mismo Dios y hacen explícito el seguimiento de adhesión a Él, a través de la experiencia de un fundador o fundadora. Su pertenencia exige convivencia, compromiso, responsabilidad e identificación con sus objetivos y propósitos para lo que fue fundada. Dentro de la comunidad se establecen normas de comportamiento y relaciones de acuerdo con los diferentes cargos que desempeñan: superiores, presbíteros, monjas, monjes, religiosos, religiosas, etc.</w:t>
      </w:r>
      <w:r w:rsidRPr="00742647">
        <w:t xml:space="preserve"> </w:t>
      </w:r>
    </w:p>
    <w:p w:rsidR="006A0923" w:rsidRPr="00742647" w:rsidRDefault="006A0923" w:rsidP="006A0923">
      <w:pPr>
        <w:pStyle w:val="Encabezado"/>
        <w:tabs>
          <w:tab w:val="clear" w:pos="4252"/>
          <w:tab w:val="clear" w:pos="8504"/>
          <w:tab w:val="center" w:pos="5128"/>
        </w:tabs>
        <w:jc w:val="both"/>
      </w:pPr>
    </w:p>
    <w:p w:rsidR="006A0923" w:rsidRPr="00742647" w:rsidRDefault="0006020E" w:rsidP="0024443C">
      <w:pPr>
        <w:pStyle w:val="Encabezado"/>
        <w:tabs>
          <w:tab w:val="clear" w:pos="4252"/>
          <w:tab w:val="clear" w:pos="8504"/>
        </w:tabs>
        <w:spacing w:line="276" w:lineRule="auto"/>
        <w:jc w:val="both"/>
        <w:rPr>
          <w:rFonts w:ascii="Arial" w:hAnsi="Arial" w:cs="Arial"/>
        </w:rPr>
      </w:pPr>
      <w:r>
        <w:rPr>
          <w:rFonts w:ascii="Arial" w:hAnsi="Arial" w:cs="Arial"/>
        </w:rPr>
        <w:t>9</w:t>
      </w:r>
      <w:r w:rsidR="006A0923">
        <w:rPr>
          <w:rFonts w:ascii="Arial" w:hAnsi="Arial" w:cs="Arial"/>
        </w:rPr>
        <w:t xml:space="preserve">. </w:t>
      </w:r>
      <w:r w:rsidR="006A0923" w:rsidRPr="00742647">
        <w:rPr>
          <w:rFonts w:ascii="Arial" w:hAnsi="Arial" w:cs="Arial"/>
        </w:rPr>
        <w:t>¿En qué aspectos se diferencian estas comunidades?</w:t>
      </w:r>
    </w:p>
    <w:p w:rsidR="006A0923" w:rsidRDefault="006A0923" w:rsidP="0006020E">
      <w:pPr>
        <w:pStyle w:val="Encabezado"/>
        <w:tabs>
          <w:tab w:val="clear" w:pos="4252"/>
          <w:tab w:val="clear" w:pos="8504"/>
        </w:tabs>
        <w:spacing w:line="276" w:lineRule="auto"/>
        <w:jc w:val="both"/>
        <w:rPr>
          <w:rFonts w:ascii="Arial" w:hAnsi="Arial" w:cs="Arial"/>
        </w:rPr>
      </w:pPr>
      <w:r>
        <w:rPr>
          <w:rFonts w:ascii="Arial" w:hAnsi="Arial" w:cs="Arial"/>
        </w:rPr>
        <w:t>1</w:t>
      </w:r>
      <w:r w:rsidR="0006020E">
        <w:rPr>
          <w:rFonts w:ascii="Arial" w:hAnsi="Arial" w:cs="Arial"/>
        </w:rPr>
        <w:t>0</w:t>
      </w:r>
      <w:r>
        <w:rPr>
          <w:rFonts w:ascii="Arial" w:hAnsi="Arial" w:cs="Arial"/>
        </w:rPr>
        <w:t xml:space="preserve">. </w:t>
      </w:r>
      <w:r w:rsidRPr="00742647">
        <w:rPr>
          <w:rFonts w:ascii="Arial" w:hAnsi="Arial" w:cs="Arial"/>
        </w:rPr>
        <w:t>¿Qué lugar ocupa la familia y los amigos en estas comunidades?</w:t>
      </w:r>
    </w:p>
    <w:p w:rsidR="0006020E" w:rsidRPr="0006020E" w:rsidRDefault="0006020E" w:rsidP="0006020E">
      <w:pPr>
        <w:pStyle w:val="Encabezado"/>
        <w:tabs>
          <w:tab w:val="clear" w:pos="4252"/>
          <w:tab w:val="clear" w:pos="8504"/>
        </w:tabs>
        <w:spacing w:line="276" w:lineRule="auto"/>
        <w:jc w:val="both"/>
        <w:rPr>
          <w:rFonts w:ascii="Arial" w:hAnsi="Arial" w:cs="Arial"/>
        </w:rPr>
      </w:pPr>
    </w:p>
    <w:p w:rsidR="006A0923" w:rsidRDefault="006A0923" w:rsidP="006A0923">
      <w:pPr>
        <w:tabs>
          <w:tab w:val="left" w:pos="1680"/>
        </w:tabs>
        <w:rPr>
          <w:rFonts w:ascii="Arial" w:hAnsi="Arial" w:cs="Arial"/>
          <w:sz w:val="24"/>
          <w:szCs w:val="24"/>
          <w:u w:val="single"/>
        </w:rPr>
      </w:pPr>
      <w:r w:rsidRPr="00742647">
        <w:rPr>
          <w:rFonts w:ascii="Arial" w:hAnsi="Arial" w:cs="Arial"/>
          <w:sz w:val="24"/>
          <w:szCs w:val="24"/>
          <w:u w:val="single"/>
        </w:rPr>
        <w:t xml:space="preserve">El mundo </w:t>
      </w:r>
    </w:p>
    <w:p w:rsidR="006A0923" w:rsidRPr="006A0923" w:rsidRDefault="006A0923" w:rsidP="0024443C">
      <w:pPr>
        <w:tabs>
          <w:tab w:val="left" w:pos="1680"/>
        </w:tabs>
        <w:spacing w:after="0"/>
        <w:jc w:val="both"/>
        <w:rPr>
          <w:rFonts w:ascii="Arial" w:hAnsi="Arial" w:cs="Arial"/>
          <w:sz w:val="24"/>
          <w:szCs w:val="24"/>
          <w:u w:val="single"/>
        </w:rPr>
      </w:pPr>
      <w:r w:rsidRPr="00742647">
        <w:rPr>
          <w:rFonts w:ascii="Arial" w:hAnsi="Arial" w:cs="Arial"/>
          <w:sz w:val="24"/>
          <w:szCs w:val="24"/>
        </w:rPr>
        <w:t xml:space="preserve">Un hombre del pueblo </w:t>
      </w:r>
      <w:proofErr w:type="spellStart"/>
      <w:r w:rsidRPr="00742647">
        <w:rPr>
          <w:rFonts w:ascii="Arial" w:hAnsi="Arial" w:cs="Arial"/>
          <w:sz w:val="24"/>
          <w:szCs w:val="24"/>
        </w:rPr>
        <w:t>Neguá</w:t>
      </w:r>
      <w:proofErr w:type="spellEnd"/>
      <w:r w:rsidRPr="00742647">
        <w:rPr>
          <w:rFonts w:ascii="Arial" w:hAnsi="Arial" w:cs="Arial"/>
          <w:sz w:val="24"/>
          <w:szCs w:val="24"/>
        </w:rPr>
        <w:t xml:space="preserve">, en la costa de Colombia, pudo subir al alto cielo. A la vuelta, contó. Dijo que había contemplado, desde allá arriba, la vida humana. Y dijo que somos un mar de fueguitos. El mundo es eso – reveló. Un montón de gente, un mar de fueguitos. Cada persona brilla con luz propia entre todas las demás. No hay dos fuegos iguales. Hay fuegos grandes y fuegos chicos y fuegos de todos los colores. Hay gente de fuego sereno, que ni se entera del viento, y gente de fuego loco, que llena el aire de chispas. Algunos fuegos, fuegos bobos, no alumbran ni queman; pero otros arden la vida con tantas ganas que no se puede mirarlos sin parpadear, y quien se acerca, se enciende. </w:t>
      </w:r>
    </w:p>
    <w:p w:rsidR="006A0923" w:rsidRPr="0024443C" w:rsidRDefault="006A0923" w:rsidP="0024443C">
      <w:pPr>
        <w:tabs>
          <w:tab w:val="left" w:pos="1680"/>
        </w:tabs>
        <w:jc w:val="right"/>
        <w:rPr>
          <w:rFonts w:ascii="Arial" w:hAnsi="Arial" w:cs="Arial"/>
        </w:rPr>
      </w:pPr>
      <w:r w:rsidRPr="0024443C">
        <w:rPr>
          <w:rFonts w:ascii="Arial" w:hAnsi="Arial" w:cs="Arial"/>
        </w:rPr>
        <w:t>Eduardo G</w:t>
      </w:r>
      <w:r w:rsidR="0024443C">
        <w:rPr>
          <w:rFonts w:ascii="Arial" w:hAnsi="Arial" w:cs="Arial"/>
        </w:rPr>
        <w:t xml:space="preserve">aleano El libro de los abrazos </w:t>
      </w:r>
    </w:p>
    <w:p w:rsidR="0024443C" w:rsidRPr="00742647" w:rsidRDefault="0024443C" w:rsidP="0024443C">
      <w:pPr>
        <w:tabs>
          <w:tab w:val="left" w:pos="1680"/>
        </w:tabs>
        <w:spacing w:line="276" w:lineRule="auto"/>
        <w:jc w:val="both"/>
        <w:rPr>
          <w:rFonts w:ascii="Arial" w:hAnsi="Arial" w:cs="Arial"/>
          <w:sz w:val="24"/>
          <w:szCs w:val="24"/>
        </w:rPr>
      </w:pPr>
      <w:r>
        <w:rPr>
          <w:rFonts w:ascii="Arial" w:hAnsi="Arial" w:cs="Arial"/>
          <w:sz w:val="24"/>
          <w:szCs w:val="24"/>
        </w:rPr>
        <w:t>1</w:t>
      </w:r>
      <w:r w:rsidR="00F53DFA">
        <w:rPr>
          <w:rFonts w:ascii="Arial" w:hAnsi="Arial" w:cs="Arial"/>
          <w:sz w:val="24"/>
          <w:szCs w:val="24"/>
        </w:rPr>
        <w:t>1</w:t>
      </w:r>
      <w:r w:rsidRPr="00742647">
        <w:rPr>
          <w:rFonts w:ascii="Arial" w:hAnsi="Arial" w:cs="Arial"/>
          <w:sz w:val="24"/>
          <w:szCs w:val="24"/>
        </w:rPr>
        <w:t>. ¿Qué opino del texto</w:t>
      </w:r>
      <w:r>
        <w:rPr>
          <w:rFonts w:ascii="Arial" w:hAnsi="Arial" w:cs="Arial"/>
          <w:sz w:val="24"/>
          <w:szCs w:val="24"/>
        </w:rPr>
        <w:t xml:space="preserve"> de Eduardo Galeano</w:t>
      </w:r>
      <w:r w:rsidRPr="00742647">
        <w:rPr>
          <w:rFonts w:ascii="Arial" w:hAnsi="Arial" w:cs="Arial"/>
          <w:sz w:val="24"/>
          <w:szCs w:val="24"/>
        </w:rPr>
        <w:t xml:space="preserve">?  </w:t>
      </w:r>
    </w:p>
    <w:p w:rsidR="0024443C" w:rsidRPr="00742647" w:rsidRDefault="0024443C" w:rsidP="0024443C">
      <w:pPr>
        <w:tabs>
          <w:tab w:val="left" w:pos="1680"/>
        </w:tabs>
        <w:spacing w:line="276" w:lineRule="auto"/>
        <w:jc w:val="both"/>
        <w:rPr>
          <w:rFonts w:ascii="Arial" w:hAnsi="Arial" w:cs="Arial"/>
          <w:sz w:val="24"/>
          <w:szCs w:val="24"/>
        </w:rPr>
      </w:pPr>
      <w:r>
        <w:rPr>
          <w:rFonts w:ascii="Arial" w:hAnsi="Arial" w:cs="Arial"/>
          <w:sz w:val="24"/>
          <w:szCs w:val="24"/>
        </w:rPr>
        <w:t>1</w:t>
      </w:r>
      <w:r w:rsidR="00F53DFA">
        <w:rPr>
          <w:rFonts w:ascii="Arial" w:hAnsi="Arial" w:cs="Arial"/>
          <w:sz w:val="24"/>
          <w:szCs w:val="24"/>
        </w:rPr>
        <w:t>2</w:t>
      </w:r>
      <w:r w:rsidRPr="00742647">
        <w:rPr>
          <w:rFonts w:ascii="Arial" w:hAnsi="Arial" w:cs="Arial"/>
          <w:sz w:val="24"/>
          <w:szCs w:val="24"/>
        </w:rPr>
        <w:t>. ¿Será que todos tenemos fuegos diferentes?</w:t>
      </w:r>
      <w:r w:rsidR="0006020E">
        <w:rPr>
          <w:rFonts w:ascii="Arial" w:hAnsi="Arial" w:cs="Arial"/>
          <w:sz w:val="24"/>
          <w:szCs w:val="24"/>
        </w:rPr>
        <w:t xml:space="preserve"> ¿Por qué?</w:t>
      </w:r>
    </w:p>
    <w:p w:rsidR="0024443C" w:rsidRPr="00742647" w:rsidRDefault="0024443C" w:rsidP="0024443C">
      <w:pPr>
        <w:tabs>
          <w:tab w:val="left" w:pos="1680"/>
        </w:tabs>
        <w:spacing w:line="276" w:lineRule="auto"/>
        <w:jc w:val="both"/>
        <w:rPr>
          <w:rFonts w:ascii="Arial" w:hAnsi="Arial" w:cs="Arial"/>
          <w:sz w:val="24"/>
          <w:szCs w:val="24"/>
        </w:rPr>
      </w:pPr>
      <w:r>
        <w:rPr>
          <w:rFonts w:ascii="Arial" w:hAnsi="Arial" w:cs="Arial"/>
          <w:sz w:val="24"/>
          <w:szCs w:val="24"/>
        </w:rPr>
        <w:t>1</w:t>
      </w:r>
      <w:r w:rsidR="00F53DFA">
        <w:rPr>
          <w:rFonts w:ascii="Arial" w:hAnsi="Arial" w:cs="Arial"/>
          <w:sz w:val="24"/>
          <w:szCs w:val="24"/>
        </w:rPr>
        <w:t>3</w:t>
      </w:r>
      <w:r w:rsidRPr="00742647">
        <w:rPr>
          <w:rFonts w:ascii="Arial" w:hAnsi="Arial" w:cs="Arial"/>
          <w:sz w:val="24"/>
          <w:szCs w:val="24"/>
        </w:rPr>
        <w:t xml:space="preserve">. Elaboro un dibujo que represente el texto, utilizo mi imaginación </w:t>
      </w:r>
    </w:p>
    <w:p w:rsidR="0024443C" w:rsidRPr="0024443C" w:rsidRDefault="0024443C" w:rsidP="00F14FBA">
      <w:pPr>
        <w:tabs>
          <w:tab w:val="left" w:pos="1680"/>
        </w:tabs>
        <w:spacing w:line="276" w:lineRule="auto"/>
        <w:jc w:val="both"/>
        <w:rPr>
          <w:rFonts w:ascii="Arial" w:hAnsi="Arial" w:cs="Arial"/>
          <w:sz w:val="24"/>
          <w:szCs w:val="24"/>
        </w:rPr>
      </w:pPr>
      <w:r>
        <w:rPr>
          <w:rFonts w:ascii="Arial" w:hAnsi="Arial" w:cs="Arial"/>
          <w:sz w:val="24"/>
          <w:szCs w:val="24"/>
        </w:rPr>
        <w:t>1</w:t>
      </w:r>
      <w:r w:rsidR="00F53DFA">
        <w:rPr>
          <w:rFonts w:ascii="Arial" w:hAnsi="Arial" w:cs="Arial"/>
          <w:sz w:val="24"/>
          <w:szCs w:val="24"/>
        </w:rPr>
        <w:t>4</w:t>
      </w:r>
      <w:r w:rsidRPr="00742647">
        <w:rPr>
          <w:rFonts w:ascii="Arial" w:hAnsi="Arial" w:cs="Arial"/>
          <w:sz w:val="24"/>
          <w:szCs w:val="24"/>
        </w:rPr>
        <w:t>. Según el texto por qué son importantes las   siguientes afirmacione</w:t>
      </w:r>
      <w:r>
        <w:rPr>
          <w:rFonts w:ascii="Arial" w:hAnsi="Arial" w:cs="Arial"/>
          <w:sz w:val="24"/>
          <w:szCs w:val="24"/>
        </w:rPr>
        <w:t xml:space="preserve">s, para la vida en comunidad:  </w:t>
      </w:r>
      <w:r w:rsidRPr="00742647">
        <w:rPr>
          <w:rFonts w:ascii="Arial" w:hAnsi="Arial" w:cs="Arial"/>
          <w:sz w:val="24"/>
          <w:szCs w:val="24"/>
        </w:rPr>
        <w:t xml:space="preserve"> </w:t>
      </w:r>
      <w:r>
        <w:rPr>
          <w:rFonts w:ascii="Arial" w:hAnsi="Arial" w:cs="Arial"/>
          <w:sz w:val="24"/>
          <w:szCs w:val="24"/>
        </w:rPr>
        <w:t xml:space="preserve"> </w:t>
      </w:r>
    </w:p>
    <w:p w:rsidR="0024443C" w:rsidRDefault="0024443C" w:rsidP="0024443C">
      <w:pPr>
        <w:pStyle w:val="Encabezado"/>
        <w:tabs>
          <w:tab w:val="clear" w:pos="4252"/>
          <w:tab w:val="clear" w:pos="8504"/>
          <w:tab w:val="center" w:pos="5128"/>
        </w:tabs>
        <w:spacing w:line="276" w:lineRule="auto"/>
        <w:jc w:val="both"/>
        <w:rPr>
          <w:rFonts w:ascii="Arial" w:hAnsi="Arial" w:cs="Arial"/>
          <w:lang w:val="es-MX"/>
        </w:rPr>
      </w:pPr>
    </w:p>
    <w:p w:rsidR="00F14FBA" w:rsidRDefault="00532010" w:rsidP="0024443C">
      <w:pPr>
        <w:pStyle w:val="Encabezado"/>
        <w:tabs>
          <w:tab w:val="clear" w:pos="4252"/>
          <w:tab w:val="clear" w:pos="8504"/>
          <w:tab w:val="center" w:pos="5128"/>
        </w:tabs>
        <w:spacing w:line="276" w:lineRule="auto"/>
        <w:jc w:val="both"/>
        <w:rPr>
          <w:rFonts w:ascii="Arial" w:hAnsi="Arial" w:cs="Arial"/>
          <w:lang w:val="es-MX"/>
        </w:rPr>
      </w:pPr>
      <w:r>
        <w:rPr>
          <w:rFonts w:ascii="Arial" w:hAnsi="Arial" w:cs="Arial"/>
          <w:noProof/>
          <w:lang w:val="es-CO" w:eastAsia="es-CO"/>
        </w:rPr>
        <w:drawing>
          <wp:inline distT="0" distB="0" distL="0" distR="0">
            <wp:extent cx="6584950" cy="1064526"/>
            <wp:effectExtent l="0" t="19050" r="0" b="0"/>
            <wp:docPr id="17" name="Diagrama 1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B45EEE" w:rsidRDefault="00B45EEE" w:rsidP="0024443C">
      <w:pPr>
        <w:pStyle w:val="Encabezado"/>
        <w:tabs>
          <w:tab w:val="clear" w:pos="4252"/>
          <w:tab w:val="clear" w:pos="8504"/>
          <w:tab w:val="center" w:pos="5128"/>
        </w:tabs>
        <w:spacing w:line="276" w:lineRule="auto"/>
        <w:jc w:val="both"/>
        <w:rPr>
          <w:rFonts w:ascii="Arial" w:hAnsi="Arial" w:cs="Arial"/>
          <w:lang w:val="es-MX"/>
        </w:rPr>
      </w:pPr>
    </w:p>
    <w:p w:rsidR="00221D99" w:rsidRPr="00221D99" w:rsidRDefault="00221D99" w:rsidP="00221D99">
      <w:pPr>
        <w:rPr>
          <w:rFonts w:ascii="Arial" w:hAnsi="Arial" w:cs="Arial"/>
        </w:rPr>
      </w:pPr>
    </w:p>
    <w:sectPr w:rsidR="00221D99" w:rsidRPr="00221D99" w:rsidSect="005E2981">
      <w:headerReference w:type="default" r:id="rId27"/>
      <w:footerReference w:type="default" r:id="rId28"/>
      <w:pgSz w:w="12240" w:h="15840"/>
      <w:pgMar w:top="340" w:right="851" w:bottom="851" w:left="1134" w:header="5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16CB" w:rsidRDefault="006316CB" w:rsidP="00BC6E30">
      <w:pPr>
        <w:spacing w:after="0" w:line="240" w:lineRule="auto"/>
      </w:pPr>
      <w:r>
        <w:separator/>
      </w:r>
    </w:p>
  </w:endnote>
  <w:endnote w:type="continuationSeparator" w:id="0">
    <w:p w:rsidR="006316CB" w:rsidRDefault="006316CB" w:rsidP="00BC6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Edwardian Script ITC">
    <w:panose1 w:val="030303020407070D0804"/>
    <w:charset w:val="00"/>
    <w:family w:val="script"/>
    <w:pitch w:val="variable"/>
    <w:sig w:usb0="00000003" w:usb1="00000000" w:usb2="00000000" w:usb3="00000000" w:csb0="00000001" w:csb1="00000000"/>
  </w:font>
  <w:font w:name="Monotype Corsiva">
    <w:panose1 w:val="03010101010201010101"/>
    <w:charset w:val="00"/>
    <w:family w:val="script"/>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3848" w:rsidRPr="00363848" w:rsidRDefault="00CC17DD" w:rsidP="00CC17DD">
    <w:pPr>
      <w:spacing w:after="0"/>
      <w:jc w:val="both"/>
      <w:rPr>
        <w:rFonts w:ascii="Arial" w:hAnsi="Arial" w:cs="Arial"/>
        <w:sz w:val="18"/>
        <w:szCs w:val="18"/>
      </w:rPr>
    </w:pPr>
    <w:r>
      <w:rPr>
        <w:rFonts w:ascii="Arial" w:hAnsi="Arial" w:cs="Arial"/>
        <w:sz w:val="16"/>
        <w:szCs w:val="16"/>
      </w:rPr>
      <w:t xml:space="preserve">El ser humano se realiza en comunidad. </w:t>
    </w:r>
    <w:r w:rsidR="00363848" w:rsidRPr="00C62321">
      <w:rPr>
        <w:rFonts w:ascii="Arial" w:hAnsi="Arial" w:cs="Arial"/>
        <w:sz w:val="16"/>
        <w:szCs w:val="16"/>
      </w:rPr>
      <w:t xml:space="preserve">Grado </w:t>
    </w:r>
    <w:r w:rsidR="00932E7D">
      <w:rPr>
        <w:rFonts w:ascii="Arial" w:hAnsi="Arial" w:cs="Arial"/>
        <w:sz w:val="16"/>
        <w:szCs w:val="16"/>
      </w:rPr>
      <w:t>Octavo</w:t>
    </w:r>
    <w:r w:rsidR="00363848" w:rsidRPr="00C62321">
      <w:rPr>
        <w:rFonts w:ascii="Arial" w:hAnsi="Arial" w:cs="Arial"/>
        <w:sz w:val="16"/>
        <w:szCs w:val="16"/>
      </w:rPr>
      <w:t>. Educación Religiosa</w:t>
    </w:r>
    <w:r w:rsidR="00363848">
      <w:rPr>
        <w:rFonts w:ascii="Arial" w:hAnsi="Arial" w:cs="Arial"/>
        <w:sz w:val="16"/>
        <w:szCs w:val="16"/>
      </w:rPr>
      <w:t xml:space="preserve"> Escolar</w:t>
    </w:r>
    <w:r w:rsidR="00363848" w:rsidRPr="008150EA">
      <w:rPr>
        <w:rFonts w:ascii="Arial" w:hAnsi="Arial" w:cs="Arial"/>
        <w:sz w:val="18"/>
        <w:szCs w:val="18"/>
      </w:rPr>
      <w:t>.</w:t>
    </w:r>
    <w:r w:rsidR="00363848" w:rsidRPr="008150EA">
      <w:rPr>
        <w:rFonts w:ascii="Arial" w:hAnsi="Arial" w:cs="Arial"/>
      </w:rPr>
      <w:t xml:space="preserve"> </w:t>
    </w:r>
  </w:p>
  <w:p w:rsidR="00363848" w:rsidRPr="0067581D" w:rsidRDefault="00363848" w:rsidP="00363848">
    <w:pPr>
      <w:pStyle w:val="Encabezado"/>
      <w:tabs>
        <w:tab w:val="clear" w:pos="4252"/>
        <w:tab w:val="clear" w:pos="8504"/>
        <w:tab w:val="left" w:pos="3495"/>
      </w:tabs>
      <w:jc w:val="center"/>
      <w:rPr>
        <w:rFonts w:ascii="Monotype Corsiva" w:hAnsi="Monotype Corsiva"/>
        <w:b/>
        <w:sz w:val="20"/>
      </w:rPr>
    </w:pPr>
    <w:r w:rsidRPr="0067581D">
      <w:rPr>
        <w:rFonts w:ascii="Monotype Corsiva" w:hAnsi="Monotype Corsiva"/>
      </w:rPr>
      <w:t>Comprometidos con la formación de maestros desde 1851</w:t>
    </w:r>
  </w:p>
  <w:p w:rsidR="00363848" w:rsidRDefault="00363848">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16CB" w:rsidRDefault="006316CB" w:rsidP="00BC6E30">
      <w:pPr>
        <w:spacing w:after="0" w:line="240" w:lineRule="auto"/>
      </w:pPr>
      <w:r>
        <w:separator/>
      </w:r>
    </w:p>
  </w:footnote>
  <w:footnote w:type="continuationSeparator" w:id="0">
    <w:p w:rsidR="006316CB" w:rsidRDefault="006316CB" w:rsidP="00BC6E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E30" w:rsidRDefault="00BC6E30">
    <w:pPr>
      <w:pStyle w:val="Encabezado"/>
    </w:pPr>
  </w:p>
  <w:tbl>
    <w:tblPr>
      <w:tblW w:w="11158" w:type="dxa"/>
      <w:tblInd w:w="-4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58"/>
    </w:tblGrid>
    <w:tr w:rsidR="00BC6E30" w:rsidRPr="00C84148" w:rsidTr="002F486F">
      <w:trPr>
        <w:trHeight w:val="713"/>
      </w:trPr>
      <w:tc>
        <w:tcPr>
          <w:tcW w:w="11158" w:type="dxa"/>
        </w:tcPr>
        <w:p w:rsidR="00BC6E30" w:rsidRPr="00C84148" w:rsidRDefault="00BC6E30" w:rsidP="00BC6E30">
          <w:pPr>
            <w:pStyle w:val="Encabezado"/>
            <w:tabs>
              <w:tab w:val="left" w:pos="2023"/>
              <w:tab w:val="center" w:pos="4806"/>
            </w:tabs>
            <w:ind w:right="360"/>
            <w:rPr>
              <w:rFonts w:ascii="Verdana" w:hAnsi="Verdana"/>
              <w:i/>
              <w:iCs/>
              <w:sz w:val="20"/>
            </w:rPr>
          </w:pPr>
        </w:p>
        <w:p w:rsidR="00BC6E30" w:rsidRDefault="008404C1" w:rsidP="00BC6E30">
          <w:pPr>
            <w:pStyle w:val="Encabezado"/>
            <w:tabs>
              <w:tab w:val="left" w:pos="2023"/>
            </w:tabs>
            <w:ind w:right="360"/>
            <w:jc w:val="center"/>
            <w:rPr>
              <w:rFonts w:ascii="Tahoma" w:hAnsi="Tahoma" w:cs="Tahoma"/>
              <w:b/>
              <w:iCs/>
            </w:rPr>
          </w:pPr>
          <w:r>
            <w:rPr>
              <w:rFonts w:ascii="Verdana" w:hAnsi="Verdana"/>
              <w:b/>
              <w:i/>
              <w:iCs/>
              <w:noProof/>
              <w:lang w:val="es-CO" w:eastAsia="es-CO"/>
            </w:rPr>
            <w:drawing>
              <wp:anchor distT="0" distB="0" distL="114300" distR="114300" simplePos="0" relativeHeight="251659264" behindDoc="0" locked="0" layoutInCell="1" allowOverlap="1" wp14:anchorId="12E6A595" wp14:editId="356B0831">
                <wp:simplePos x="0" y="0"/>
                <wp:positionH relativeFrom="column">
                  <wp:posOffset>214754</wp:posOffset>
                </wp:positionH>
                <wp:positionV relativeFrom="paragraph">
                  <wp:posOffset>14256</wp:posOffset>
                </wp:positionV>
                <wp:extent cx="541039" cy="46364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rot="-10800000" flipH="1" flipV="1">
                          <a:off x="0" y="0"/>
                          <a:ext cx="546076" cy="46795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C6E30" w:rsidRPr="00C84148">
            <w:rPr>
              <w:rFonts w:ascii="Tahoma" w:hAnsi="Tahoma" w:cs="Tahoma"/>
              <w:b/>
              <w:iCs/>
            </w:rPr>
            <w:t xml:space="preserve">              I.E. ESCUELA NORMAL SUPERIOR DE MEDELLÍN</w:t>
          </w:r>
        </w:p>
        <w:p w:rsidR="008404C1" w:rsidRPr="00567BBC" w:rsidRDefault="002F486F" w:rsidP="008404C1">
          <w:pPr>
            <w:spacing w:after="0" w:line="240" w:lineRule="auto"/>
            <w:jc w:val="center"/>
            <w:rPr>
              <w:rFonts w:ascii="Tahoma" w:eastAsia="Times New Roman" w:hAnsi="Tahoma" w:cs="Tahoma"/>
              <w:sz w:val="16"/>
              <w:szCs w:val="16"/>
              <w:lang w:eastAsia="es-ES"/>
            </w:rPr>
          </w:pPr>
          <w:r>
            <w:rPr>
              <w:rFonts w:ascii="Tahoma" w:eastAsia="Times New Roman" w:hAnsi="Tahoma" w:cs="Tahoma"/>
              <w:sz w:val="16"/>
              <w:szCs w:val="16"/>
              <w:lang w:eastAsia="es-ES"/>
            </w:rPr>
            <w:t xml:space="preserve">Carrera 34 Nº 65 – 02 TEL </w:t>
          </w:r>
          <w:r w:rsidR="004D4EF7">
            <w:t>2</w:t>
          </w:r>
          <w:r w:rsidR="001F3255">
            <w:t>96</w:t>
          </w:r>
          <w:r w:rsidR="004D4EF7">
            <w:t>6490</w:t>
          </w:r>
        </w:p>
        <w:p w:rsidR="00BC6E30" w:rsidRPr="00C84148" w:rsidRDefault="00BC6E30" w:rsidP="00BC6E30">
          <w:pPr>
            <w:pStyle w:val="Encabezado"/>
            <w:tabs>
              <w:tab w:val="clear" w:pos="4252"/>
              <w:tab w:val="clear" w:pos="8504"/>
              <w:tab w:val="left" w:pos="5542"/>
            </w:tabs>
            <w:ind w:right="360"/>
            <w:jc w:val="center"/>
            <w:rPr>
              <w:rFonts w:ascii="Verdana" w:hAnsi="Verdana"/>
              <w:i/>
              <w:iCs/>
              <w:sz w:val="16"/>
              <w:szCs w:val="16"/>
            </w:rPr>
          </w:pPr>
          <w:r w:rsidRPr="00B407D0">
            <w:rPr>
              <w:rFonts w:ascii="Edwardian Script ITC" w:hAnsi="Edwardian Script ITC"/>
            </w:rPr>
            <w:t>Institución Emblemática de Antioquia</w:t>
          </w:r>
        </w:p>
      </w:tc>
    </w:tr>
  </w:tbl>
  <w:p w:rsidR="00BC6E30" w:rsidRDefault="00BC6E30">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proofState w:spelling="clean" w:grammar="clean"/>
  <w:defaultTabStop w:val="708"/>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6E30"/>
    <w:rsid w:val="000035F2"/>
    <w:rsid w:val="00040CC6"/>
    <w:rsid w:val="0004600B"/>
    <w:rsid w:val="0006020E"/>
    <w:rsid w:val="00080F5A"/>
    <w:rsid w:val="000927F7"/>
    <w:rsid w:val="00136940"/>
    <w:rsid w:val="00184DD4"/>
    <w:rsid w:val="001A2355"/>
    <w:rsid w:val="001E4CBC"/>
    <w:rsid w:val="001F3255"/>
    <w:rsid w:val="00221D99"/>
    <w:rsid w:val="002270E2"/>
    <w:rsid w:val="00240F67"/>
    <w:rsid w:val="0024443C"/>
    <w:rsid w:val="00296044"/>
    <w:rsid w:val="002F2816"/>
    <w:rsid w:val="002F486F"/>
    <w:rsid w:val="003600D5"/>
    <w:rsid w:val="00363848"/>
    <w:rsid w:val="003C0C5B"/>
    <w:rsid w:val="003C4248"/>
    <w:rsid w:val="003F7081"/>
    <w:rsid w:val="00407901"/>
    <w:rsid w:val="004D4EF7"/>
    <w:rsid w:val="004F08AE"/>
    <w:rsid w:val="00532010"/>
    <w:rsid w:val="00582376"/>
    <w:rsid w:val="005A5FF1"/>
    <w:rsid w:val="005E2981"/>
    <w:rsid w:val="006316CB"/>
    <w:rsid w:val="006A0923"/>
    <w:rsid w:val="006D28FC"/>
    <w:rsid w:val="006F5EE9"/>
    <w:rsid w:val="007352AC"/>
    <w:rsid w:val="007A45E1"/>
    <w:rsid w:val="008404C1"/>
    <w:rsid w:val="008558A0"/>
    <w:rsid w:val="008E1436"/>
    <w:rsid w:val="00907F38"/>
    <w:rsid w:val="00932E7D"/>
    <w:rsid w:val="00940C7D"/>
    <w:rsid w:val="009632E5"/>
    <w:rsid w:val="009E61F6"/>
    <w:rsid w:val="00A61AAF"/>
    <w:rsid w:val="00AA7C50"/>
    <w:rsid w:val="00B43F4B"/>
    <w:rsid w:val="00B45EEE"/>
    <w:rsid w:val="00BC6E30"/>
    <w:rsid w:val="00BD11D3"/>
    <w:rsid w:val="00CC17DD"/>
    <w:rsid w:val="00E0058C"/>
    <w:rsid w:val="00E815CB"/>
    <w:rsid w:val="00E8411F"/>
    <w:rsid w:val="00F14FBA"/>
    <w:rsid w:val="00F42584"/>
    <w:rsid w:val="00F53DFA"/>
    <w:rsid w:val="00F56075"/>
    <w:rsid w:val="00FE51A3"/>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C588D06-FDF3-4E6D-94D9-61779ED84C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rsid w:val="00BC6E30"/>
    <w:pPr>
      <w:tabs>
        <w:tab w:val="center" w:pos="4252"/>
        <w:tab w:val="right" w:pos="8504"/>
      </w:tabs>
      <w:spacing w:after="0" w:line="240" w:lineRule="auto"/>
    </w:pPr>
    <w:rPr>
      <w:rFonts w:ascii="Times New Roman" w:eastAsia="Times New Roman" w:hAnsi="Times New Roman" w:cs="Times New Roman"/>
      <w:sz w:val="24"/>
      <w:szCs w:val="24"/>
      <w:lang w:val="es-ES" w:eastAsia="es-ES"/>
    </w:rPr>
  </w:style>
  <w:style w:type="character" w:customStyle="1" w:styleId="EncabezadoCar">
    <w:name w:val="Encabezado Car"/>
    <w:basedOn w:val="Fuentedeprrafopredeter"/>
    <w:link w:val="Encabezado"/>
    <w:uiPriority w:val="99"/>
    <w:rsid w:val="00BC6E30"/>
    <w:rPr>
      <w:rFonts w:ascii="Times New Roman" w:eastAsia="Times New Roman" w:hAnsi="Times New Roman" w:cs="Times New Roman"/>
      <w:sz w:val="24"/>
      <w:szCs w:val="24"/>
      <w:lang w:val="es-ES" w:eastAsia="es-ES"/>
    </w:rPr>
  </w:style>
  <w:style w:type="paragraph" w:styleId="Textoindependiente">
    <w:name w:val="Body Text"/>
    <w:basedOn w:val="Normal"/>
    <w:link w:val="TextoindependienteCar"/>
    <w:rsid w:val="00BC6E30"/>
    <w:pPr>
      <w:spacing w:after="0" w:line="240" w:lineRule="auto"/>
      <w:jc w:val="both"/>
    </w:pPr>
    <w:rPr>
      <w:rFonts w:ascii="Verdana" w:eastAsia="Times New Roman" w:hAnsi="Verdana" w:cs="Times New Roman"/>
      <w:b/>
      <w:sz w:val="24"/>
      <w:szCs w:val="20"/>
      <w:lang w:val="es-ES" w:eastAsia="es-ES"/>
    </w:rPr>
  </w:style>
  <w:style w:type="character" w:customStyle="1" w:styleId="TextoindependienteCar">
    <w:name w:val="Texto independiente Car"/>
    <w:basedOn w:val="Fuentedeprrafopredeter"/>
    <w:link w:val="Textoindependiente"/>
    <w:rsid w:val="00BC6E30"/>
    <w:rPr>
      <w:rFonts w:ascii="Verdana" w:eastAsia="Times New Roman" w:hAnsi="Verdana" w:cs="Times New Roman"/>
      <w:b/>
      <w:sz w:val="24"/>
      <w:szCs w:val="20"/>
      <w:lang w:val="es-ES" w:eastAsia="es-ES"/>
    </w:rPr>
  </w:style>
  <w:style w:type="paragraph" w:styleId="Piedepgina">
    <w:name w:val="footer"/>
    <w:basedOn w:val="Normal"/>
    <w:link w:val="PiedepginaCar"/>
    <w:uiPriority w:val="99"/>
    <w:unhideWhenUsed/>
    <w:rsid w:val="00BC6E3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6E30"/>
  </w:style>
  <w:style w:type="character" w:styleId="Hipervnculo">
    <w:name w:val="Hyperlink"/>
    <w:rsid w:val="00CC17D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https://lh3.googleusercontent.com/proxy/VN_TE2AHO9ebHf7WtSmHh-cnLBFxSpbVDMqEWufLnSHp96kvzGyZUHYzQfdm8Qw-ag5USOMG4gmLJwgp4weAwmZly_NFGfXoI9YJRUT20r4tArMROarEmy300jRDV7SscxLNBiMLr_e2rTg0mOMh4NTh" TargetMode="External"/><Relationship Id="rId13" Type="http://schemas.openxmlformats.org/officeDocument/2006/relationships/image" Target="https://encrypted-tbn3.gstatic.com/images?q=tbn:ANd9GcTc4UO8qi1kujaY25Gj59cRwHx4LojXsM2SF__DwH0I76rMFlhu" TargetMode="External"/><Relationship Id="rId18" Type="http://schemas.openxmlformats.org/officeDocument/2006/relationships/image" Target="media/image8.jpeg"/><Relationship Id="rId26" Type="http://schemas.microsoft.com/office/2007/relationships/diagramDrawing" Target="diagrams/drawing1.xml"/><Relationship Id="rId3" Type="http://schemas.openxmlformats.org/officeDocument/2006/relationships/webSettings" Target="webSettings.xml"/><Relationship Id="rId21" Type="http://schemas.openxmlformats.org/officeDocument/2006/relationships/image" Target="http://www.elcolombiano.com/BancoMedios/Imagenes/Normal-Superior-de-Medellin-estudiantes-620x250-21112010.jpg" TargetMode="Externa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image" Target="http://t0.gstatic.com/images?q=tbn:ANd9GcTcGPKJmjG1Gc7s9dP6ltcdZUQ-5R_MrKFXHMXB0EZE0r38CmuCqA" TargetMode="External"/><Relationship Id="rId25" Type="http://schemas.openxmlformats.org/officeDocument/2006/relationships/diagramColors" Target="diagrams/colors1.xml"/><Relationship Id="rId2" Type="http://schemas.openxmlformats.org/officeDocument/2006/relationships/settings" Target="settings.xml"/><Relationship Id="rId16" Type="http://schemas.openxmlformats.org/officeDocument/2006/relationships/image" Target="media/image7.jpeg"/><Relationship Id="rId20" Type="http://schemas.openxmlformats.org/officeDocument/2006/relationships/image" Target="media/image9.jpeg"/><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ere2011.webnode.es" TargetMode="External"/><Relationship Id="rId11" Type="http://schemas.openxmlformats.org/officeDocument/2006/relationships/image" Target="media/image4.png"/><Relationship Id="rId24" Type="http://schemas.openxmlformats.org/officeDocument/2006/relationships/diagramQuickStyle" Target="diagrams/quickStyle1.xml"/><Relationship Id="rId5" Type="http://schemas.openxmlformats.org/officeDocument/2006/relationships/endnotes" Target="endnotes.xml"/><Relationship Id="rId15" Type="http://schemas.openxmlformats.org/officeDocument/2006/relationships/image" Target="http://www.wallworkshop.com/Spanish/images/comunidad.gif" TargetMode="External"/><Relationship Id="rId23" Type="http://schemas.openxmlformats.org/officeDocument/2006/relationships/diagramLayout" Target="diagrams/layout1.xml"/><Relationship Id="rId28" Type="http://schemas.openxmlformats.org/officeDocument/2006/relationships/footer" Target="footer1.xml"/><Relationship Id="rId10" Type="http://schemas.openxmlformats.org/officeDocument/2006/relationships/image" Target="media/image3.jpeg"/><Relationship Id="rId19" Type="http://schemas.openxmlformats.org/officeDocument/2006/relationships/image" Target="http://1.bp.blogspot.com/-0JYDahdHZnk/Tn5Rt9KjWEI/AAAAAAAAAK8/ndporAFS1DM/s400/SAN+FRANCISCO+DE+ASIS+1+dpi.jpg" TargetMode="External"/><Relationship Id="rId4" Type="http://schemas.openxmlformats.org/officeDocument/2006/relationships/footnotes" Target="footnotes.xml"/><Relationship Id="rId9" Type="http://schemas.openxmlformats.org/officeDocument/2006/relationships/image" Target="media/image2.jpeg"/><Relationship Id="rId14" Type="http://schemas.openxmlformats.org/officeDocument/2006/relationships/image" Target="media/image6.gif"/><Relationship Id="rId22" Type="http://schemas.openxmlformats.org/officeDocument/2006/relationships/diagramData" Target="diagrams/data1.xml"/><Relationship Id="rId27" Type="http://schemas.openxmlformats.org/officeDocument/2006/relationships/header" Target="header1.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95EFF3F-C9BB-4035-B8B3-4C6A752AD9BB}" type="doc">
      <dgm:prSet loTypeId="urn:microsoft.com/office/officeart/2005/8/layout/default" loCatId="list" qsTypeId="urn:microsoft.com/office/officeart/2005/8/quickstyle/simple1" qsCatId="simple" csTypeId="urn:microsoft.com/office/officeart/2005/8/colors/accent1_2" csCatId="accent1" phldr="1"/>
      <dgm:spPr/>
      <dgm:t>
        <a:bodyPr/>
        <a:lstStyle/>
        <a:p>
          <a:endParaRPr lang="es-CO"/>
        </a:p>
      </dgm:t>
    </dgm:pt>
    <dgm:pt modelId="{BF99C703-3C88-443D-A1B3-E77ADB00A84F}">
      <dgm:prSet phldrT="[Texto]"/>
      <dgm:spPr/>
      <dgm:t>
        <a:bodyPr/>
        <a:lstStyle/>
        <a:p>
          <a:r>
            <a:rPr lang="es-CO"/>
            <a:t>Un montón de gente, un mar de fueguitos.</a:t>
          </a:r>
        </a:p>
      </dgm:t>
    </dgm:pt>
    <dgm:pt modelId="{0C1E61A8-0BED-4267-ABEF-264EFB660BD2}" type="parTrans" cxnId="{228CDEE5-7D6F-4114-AB02-ACB6B31F6D19}">
      <dgm:prSet/>
      <dgm:spPr/>
      <dgm:t>
        <a:bodyPr/>
        <a:lstStyle/>
        <a:p>
          <a:endParaRPr lang="es-CO"/>
        </a:p>
      </dgm:t>
    </dgm:pt>
    <dgm:pt modelId="{38E8C1F9-38D6-4B5E-84A1-BDC2EE7CE540}" type="sibTrans" cxnId="{228CDEE5-7D6F-4114-AB02-ACB6B31F6D19}">
      <dgm:prSet/>
      <dgm:spPr/>
      <dgm:t>
        <a:bodyPr/>
        <a:lstStyle/>
        <a:p>
          <a:endParaRPr lang="es-CO"/>
        </a:p>
      </dgm:t>
    </dgm:pt>
    <dgm:pt modelId="{9734024D-734D-4D28-A10E-FBF287E3F1A4}">
      <dgm:prSet/>
      <dgm:spPr/>
      <dgm:t>
        <a:bodyPr/>
        <a:lstStyle/>
        <a:p>
          <a:r>
            <a:rPr lang="es-CO"/>
            <a:t>Pero otros arden la vida con tantas ganas, que no se puede mirarlos sin parpadear.</a:t>
          </a:r>
        </a:p>
      </dgm:t>
    </dgm:pt>
    <dgm:pt modelId="{7248FD57-734A-4801-B59D-25190B7E95F0}" type="parTrans" cxnId="{38766062-9F6D-4AE0-8041-01FC59C2CBA9}">
      <dgm:prSet/>
      <dgm:spPr/>
      <dgm:t>
        <a:bodyPr/>
        <a:lstStyle/>
        <a:p>
          <a:endParaRPr lang="es-CO"/>
        </a:p>
      </dgm:t>
    </dgm:pt>
    <dgm:pt modelId="{ECE1A7A9-5BA3-4113-BB50-E10273114997}" type="sibTrans" cxnId="{38766062-9F6D-4AE0-8041-01FC59C2CBA9}">
      <dgm:prSet/>
      <dgm:spPr/>
      <dgm:t>
        <a:bodyPr/>
        <a:lstStyle/>
        <a:p>
          <a:endParaRPr lang="es-CO"/>
        </a:p>
      </dgm:t>
    </dgm:pt>
    <dgm:pt modelId="{3002F767-DEF8-425A-B9B1-531F7E3AD82E}">
      <dgm:prSet/>
      <dgm:spPr/>
      <dgm:t>
        <a:bodyPr/>
        <a:lstStyle/>
        <a:p>
          <a:r>
            <a:rPr lang="es-CO"/>
            <a:t>Somos un mar de fueguitos.</a:t>
          </a:r>
        </a:p>
      </dgm:t>
    </dgm:pt>
    <dgm:pt modelId="{2B87E29F-DF46-4368-B0A1-4F2AA8250DF6}" type="parTrans" cxnId="{7201DD70-F4A9-460E-9CC1-47A66F96CF6E}">
      <dgm:prSet/>
      <dgm:spPr/>
      <dgm:t>
        <a:bodyPr/>
        <a:lstStyle/>
        <a:p>
          <a:endParaRPr lang="es-CO"/>
        </a:p>
      </dgm:t>
    </dgm:pt>
    <dgm:pt modelId="{869C334A-EBB9-41DC-9958-2AA8CA3449BE}" type="sibTrans" cxnId="{7201DD70-F4A9-460E-9CC1-47A66F96CF6E}">
      <dgm:prSet/>
      <dgm:spPr/>
      <dgm:t>
        <a:bodyPr/>
        <a:lstStyle/>
        <a:p>
          <a:endParaRPr lang="es-CO"/>
        </a:p>
      </dgm:t>
    </dgm:pt>
    <dgm:pt modelId="{5ED41AE8-01EB-407E-B4E3-22E14ECED267}" type="pres">
      <dgm:prSet presAssocID="{395EFF3F-C9BB-4035-B8B3-4C6A752AD9BB}" presName="diagram" presStyleCnt="0">
        <dgm:presLayoutVars>
          <dgm:dir/>
          <dgm:resizeHandles val="exact"/>
        </dgm:presLayoutVars>
      </dgm:prSet>
      <dgm:spPr/>
      <dgm:t>
        <a:bodyPr/>
        <a:lstStyle/>
        <a:p>
          <a:endParaRPr lang="es-CO"/>
        </a:p>
      </dgm:t>
    </dgm:pt>
    <dgm:pt modelId="{166F0A52-A097-4462-82BF-462B064FADE5}" type="pres">
      <dgm:prSet presAssocID="{BF99C703-3C88-443D-A1B3-E77ADB00A84F}" presName="node" presStyleLbl="node1" presStyleIdx="0" presStyleCnt="3" custScaleX="38017" custScaleY="27964" custLinFactNeighborX="198" custLinFactNeighborY="-10378">
        <dgm:presLayoutVars>
          <dgm:bulletEnabled val="1"/>
        </dgm:presLayoutVars>
      </dgm:prSet>
      <dgm:spPr/>
      <dgm:t>
        <a:bodyPr/>
        <a:lstStyle/>
        <a:p>
          <a:endParaRPr lang="es-CO"/>
        </a:p>
      </dgm:t>
    </dgm:pt>
    <dgm:pt modelId="{BA008351-B7A1-4C04-975E-BEE26BB4790F}" type="pres">
      <dgm:prSet presAssocID="{38E8C1F9-38D6-4B5E-84A1-BDC2EE7CE540}" presName="sibTrans" presStyleCnt="0"/>
      <dgm:spPr/>
    </dgm:pt>
    <dgm:pt modelId="{48640236-1BC1-425B-9C76-73A3C85845F7}" type="pres">
      <dgm:prSet presAssocID="{9734024D-734D-4D28-A10E-FBF287E3F1A4}" presName="node" presStyleLbl="node1" presStyleIdx="1" presStyleCnt="3" custScaleX="35416" custScaleY="27916" custLinFactNeighborX="-2964" custLinFactNeighborY="-9932">
        <dgm:presLayoutVars>
          <dgm:bulletEnabled val="1"/>
        </dgm:presLayoutVars>
      </dgm:prSet>
      <dgm:spPr/>
      <dgm:t>
        <a:bodyPr/>
        <a:lstStyle/>
        <a:p>
          <a:endParaRPr lang="es-CO"/>
        </a:p>
      </dgm:t>
    </dgm:pt>
    <dgm:pt modelId="{B404D321-60B2-4FB3-B544-CE2BE7162D0C}" type="pres">
      <dgm:prSet presAssocID="{ECE1A7A9-5BA3-4113-BB50-E10273114997}" presName="sibTrans" presStyleCnt="0"/>
      <dgm:spPr/>
    </dgm:pt>
    <dgm:pt modelId="{CDC24263-3D6C-4FAD-B180-427031E874F5}" type="pres">
      <dgm:prSet presAssocID="{3002F767-DEF8-425A-B9B1-531F7E3AD82E}" presName="node" presStyleLbl="node1" presStyleIdx="2" presStyleCnt="3" custFlipHor="1" custScaleX="30719" custScaleY="27584" custLinFactNeighborX="-4835" custLinFactNeighborY="-9820">
        <dgm:presLayoutVars>
          <dgm:bulletEnabled val="1"/>
        </dgm:presLayoutVars>
      </dgm:prSet>
      <dgm:spPr/>
      <dgm:t>
        <a:bodyPr/>
        <a:lstStyle/>
        <a:p>
          <a:endParaRPr lang="es-CO"/>
        </a:p>
      </dgm:t>
    </dgm:pt>
  </dgm:ptLst>
  <dgm:cxnLst>
    <dgm:cxn modelId="{32AEA300-1A40-40DC-B1C9-87C37AAB87A9}" type="presOf" srcId="{BF99C703-3C88-443D-A1B3-E77ADB00A84F}" destId="{166F0A52-A097-4462-82BF-462B064FADE5}" srcOrd="0" destOrd="0" presId="urn:microsoft.com/office/officeart/2005/8/layout/default"/>
    <dgm:cxn modelId="{AE95C9FA-ACC9-4712-BBDE-DDA7D89F7F8F}" type="presOf" srcId="{9734024D-734D-4D28-A10E-FBF287E3F1A4}" destId="{48640236-1BC1-425B-9C76-73A3C85845F7}" srcOrd="0" destOrd="0" presId="urn:microsoft.com/office/officeart/2005/8/layout/default"/>
    <dgm:cxn modelId="{0761B60B-9D58-4409-B882-537F548A7796}" type="presOf" srcId="{3002F767-DEF8-425A-B9B1-531F7E3AD82E}" destId="{CDC24263-3D6C-4FAD-B180-427031E874F5}" srcOrd="0" destOrd="0" presId="urn:microsoft.com/office/officeart/2005/8/layout/default"/>
    <dgm:cxn modelId="{228CDEE5-7D6F-4114-AB02-ACB6B31F6D19}" srcId="{395EFF3F-C9BB-4035-B8B3-4C6A752AD9BB}" destId="{BF99C703-3C88-443D-A1B3-E77ADB00A84F}" srcOrd="0" destOrd="0" parTransId="{0C1E61A8-0BED-4267-ABEF-264EFB660BD2}" sibTransId="{38E8C1F9-38D6-4B5E-84A1-BDC2EE7CE540}"/>
    <dgm:cxn modelId="{C60B4566-9E50-432A-B67F-97BBFA8244E3}" type="presOf" srcId="{395EFF3F-C9BB-4035-B8B3-4C6A752AD9BB}" destId="{5ED41AE8-01EB-407E-B4E3-22E14ECED267}" srcOrd="0" destOrd="0" presId="urn:microsoft.com/office/officeart/2005/8/layout/default"/>
    <dgm:cxn modelId="{38766062-9F6D-4AE0-8041-01FC59C2CBA9}" srcId="{395EFF3F-C9BB-4035-B8B3-4C6A752AD9BB}" destId="{9734024D-734D-4D28-A10E-FBF287E3F1A4}" srcOrd="1" destOrd="0" parTransId="{7248FD57-734A-4801-B59D-25190B7E95F0}" sibTransId="{ECE1A7A9-5BA3-4113-BB50-E10273114997}"/>
    <dgm:cxn modelId="{7201DD70-F4A9-460E-9CC1-47A66F96CF6E}" srcId="{395EFF3F-C9BB-4035-B8B3-4C6A752AD9BB}" destId="{3002F767-DEF8-425A-B9B1-531F7E3AD82E}" srcOrd="2" destOrd="0" parTransId="{2B87E29F-DF46-4368-B0A1-4F2AA8250DF6}" sibTransId="{869C334A-EBB9-41DC-9958-2AA8CA3449BE}"/>
    <dgm:cxn modelId="{4A4CF5ED-A556-489F-941A-42CDEBF7CB83}" type="presParOf" srcId="{5ED41AE8-01EB-407E-B4E3-22E14ECED267}" destId="{166F0A52-A097-4462-82BF-462B064FADE5}" srcOrd="0" destOrd="0" presId="urn:microsoft.com/office/officeart/2005/8/layout/default"/>
    <dgm:cxn modelId="{9F0DBA81-E2CB-42AD-AB23-DD5977158B51}" type="presParOf" srcId="{5ED41AE8-01EB-407E-B4E3-22E14ECED267}" destId="{BA008351-B7A1-4C04-975E-BEE26BB4790F}" srcOrd="1" destOrd="0" presId="urn:microsoft.com/office/officeart/2005/8/layout/default"/>
    <dgm:cxn modelId="{FD014157-C8AC-4FCD-BD88-04E73D522830}" type="presParOf" srcId="{5ED41AE8-01EB-407E-B4E3-22E14ECED267}" destId="{48640236-1BC1-425B-9C76-73A3C85845F7}" srcOrd="2" destOrd="0" presId="urn:microsoft.com/office/officeart/2005/8/layout/default"/>
    <dgm:cxn modelId="{03C00466-DE8A-48D9-84E6-E844CA1C0A45}" type="presParOf" srcId="{5ED41AE8-01EB-407E-B4E3-22E14ECED267}" destId="{B404D321-60B2-4FB3-B544-CE2BE7162D0C}" srcOrd="3" destOrd="0" presId="urn:microsoft.com/office/officeart/2005/8/layout/default"/>
    <dgm:cxn modelId="{6428EFE3-B737-4F30-B629-6D36DB9D7462}" type="presParOf" srcId="{5ED41AE8-01EB-407E-B4E3-22E14ECED267}" destId="{CDC24263-3D6C-4FAD-B180-427031E874F5}" srcOrd="4" destOrd="0" presId="urn:microsoft.com/office/officeart/2005/8/layout/default"/>
  </dgm:cxnLst>
  <dgm:bg/>
  <dgm:whole/>
  <dgm:extLst>
    <a:ext uri="http://schemas.microsoft.com/office/drawing/2008/diagram">
      <dsp:dataModelExt xmlns:dsp="http://schemas.microsoft.com/office/drawing/2008/diagram" relId="rId2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6F0A52-A097-4462-82BF-462B064FADE5}">
      <dsp:nvSpPr>
        <dsp:cNvPr id="0" name=""/>
        <dsp:cNvSpPr/>
      </dsp:nvSpPr>
      <dsp:spPr>
        <a:xfrm>
          <a:off x="13666" y="0"/>
          <a:ext cx="2014455" cy="889058"/>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CO" sz="1300" kern="1200"/>
            <a:t>Un montón de gente, un mar de fueguitos.</a:t>
          </a:r>
        </a:p>
      </dsp:txBody>
      <dsp:txXfrm>
        <a:off x="13666" y="0"/>
        <a:ext cx="2014455" cy="889058"/>
      </dsp:txXfrm>
    </dsp:sp>
    <dsp:sp modelId="{48640236-1BC1-425B-9C76-73A3C85845F7}">
      <dsp:nvSpPr>
        <dsp:cNvPr id="0" name=""/>
        <dsp:cNvSpPr/>
      </dsp:nvSpPr>
      <dsp:spPr>
        <a:xfrm>
          <a:off x="2390455" y="0"/>
          <a:ext cx="1876632" cy="887532"/>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CO" sz="1300" kern="1200"/>
            <a:t>Pero otros arden la vida con tantas ganas, que no se puede mirarlos sin parpadear.</a:t>
          </a:r>
        </a:p>
      </dsp:txBody>
      <dsp:txXfrm>
        <a:off x="2390455" y="0"/>
        <a:ext cx="1876632" cy="887532"/>
      </dsp:txXfrm>
    </dsp:sp>
    <dsp:sp modelId="{CDC24263-3D6C-4FAD-B180-427031E874F5}">
      <dsp:nvSpPr>
        <dsp:cNvPr id="0" name=""/>
        <dsp:cNvSpPr/>
      </dsp:nvSpPr>
      <dsp:spPr>
        <a:xfrm flipH="1">
          <a:off x="4697829" y="0"/>
          <a:ext cx="1627746" cy="876977"/>
        </a:xfrm>
        <a:prstGeom prst="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lvl="0" algn="ctr" defTabSz="577850">
            <a:lnSpc>
              <a:spcPct val="90000"/>
            </a:lnSpc>
            <a:spcBef>
              <a:spcPct val="0"/>
            </a:spcBef>
            <a:spcAft>
              <a:spcPct val="35000"/>
            </a:spcAft>
          </a:pPr>
          <a:r>
            <a:rPr lang="es-CO" sz="1300" kern="1200"/>
            <a:t>Somos un mar de fueguitos.</a:t>
          </a:r>
        </a:p>
      </dsp:txBody>
      <dsp:txXfrm>
        <a:off x="4697829" y="0"/>
        <a:ext cx="1627746" cy="876977"/>
      </dsp:txXfrm>
    </dsp:sp>
  </dsp:spTree>
</dsp:drawing>
</file>

<file path=word/diagrams/layout1.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233</TotalTime>
  <Pages>6</Pages>
  <Words>1530</Words>
  <Characters>8415</Characters>
  <Application>Microsoft Office Word</Application>
  <DocSecurity>0</DocSecurity>
  <Lines>70</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Marina Valencia</dc:creator>
  <cp:keywords/>
  <dc:description/>
  <cp:lastModifiedBy>Luz Marina Valencia</cp:lastModifiedBy>
  <cp:revision>33</cp:revision>
  <cp:lastPrinted>2021-11-14T22:37:00Z</cp:lastPrinted>
  <dcterms:created xsi:type="dcterms:W3CDTF">2020-03-23T18:36:00Z</dcterms:created>
  <dcterms:modified xsi:type="dcterms:W3CDTF">2025-03-17T01:34:00Z</dcterms:modified>
</cp:coreProperties>
</file>