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56"/>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3"/>
        <w:gridCol w:w="3357"/>
        <w:gridCol w:w="940"/>
        <w:gridCol w:w="642"/>
        <w:gridCol w:w="1324"/>
        <w:gridCol w:w="2882"/>
      </w:tblGrid>
      <w:tr w:rsidR="00BC6E30" w:rsidTr="00BC6E30">
        <w:trPr>
          <w:trHeight w:val="255"/>
        </w:trPr>
        <w:tc>
          <w:tcPr>
            <w:tcW w:w="399" w:type="pct"/>
          </w:tcPr>
          <w:p w:rsidR="00BC6E30" w:rsidRPr="00C84148" w:rsidRDefault="00BC6E30" w:rsidP="00BC6E30">
            <w:pPr>
              <w:pStyle w:val="Textoindependiente"/>
              <w:rPr>
                <w:b w:val="0"/>
                <w:sz w:val="20"/>
              </w:rPr>
            </w:pPr>
            <w:r>
              <w:rPr>
                <w:b w:val="0"/>
                <w:sz w:val="20"/>
              </w:rPr>
              <w:t>Área</w:t>
            </w:r>
          </w:p>
        </w:tc>
        <w:tc>
          <w:tcPr>
            <w:tcW w:w="1689" w:type="pct"/>
          </w:tcPr>
          <w:p w:rsidR="00BC6E30" w:rsidRPr="00C84148" w:rsidRDefault="00BC6E30" w:rsidP="00BC6E30">
            <w:pPr>
              <w:pStyle w:val="Textoindependiente"/>
              <w:rPr>
                <w:b w:val="0"/>
                <w:sz w:val="20"/>
              </w:rPr>
            </w:pPr>
            <w:r w:rsidRPr="00C84148">
              <w:rPr>
                <w:b w:val="0"/>
                <w:sz w:val="20"/>
              </w:rPr>
              <w:t>Educación Religiosa</w:t>
            </w:r>
            <w:r>
              <w:rPr>
                <w:b w:val="0"/>
                <w:sz w:val="20"/>
              </w:rPr>
              <w:t xml:space="preserve"> Escolar</w:t>
            </w:r>
          </w:p>
        </w:tc>
        <w:tc>
          <w:tcPr>
            <w:tcW w:w="473" w:type="pct"/>
          </w:tcPr>
          <w:p w:rsidR="00BC6E30" w:rsidRPr="00C84148" w:rsidRDefault="00BC6E30" w:rsidP="00BC6E30">
            <w:pPr>
              <w:pStyle w:val="Textoindependiente"/>
              <w:rPr>
                <w:b w:val="0"/>
                <w:sz w:val="20"/>
              </w:rPr>
            </w:pPr>
            <w:r w:rsidRPr="00C84148">
              <w:rPr>
                <w:b w:val="0"/>
                <w:sz w:val="20"/>
              </w:rPr>
              <w:t>Grado</w:t>
            </w:r>
          </w:p>
        </w:tc>
        <w:tc>
          <w:tcPr>
            <w:tcW w:w="323" w:type="pct"/>
          </w:tcPr>
          <w:p w:rsidR="00BC6E30" w:rsidRPr="00C84148" w:rsidRDefault="004B6974" w:rsidP="00BC6E30">
            <w:pPr>
              <w:pStyle w:val="Textoindependiente"/>
              <w:rPr>
                <w:b w:val="0"/>
                <w:sz w:val="20"/>
              </w:rPr>
            </w:pPr>
            <w:r>
              <w:rPr>
                <w:b w:val="0"/>
                <w:sz w:val="20"/>
              </w:rPr>
              <w:t>8</w:t>
            </w:r>
          </w:p>
        </w:tc>
        <w:tc>
          <w:tcPr>
            <w:tcW w:w="666" w:type="pct"/>
          </w:tcPr>
          <w:p w:rsidR="00BC6E30" w:rsidRPr="00C84148" w:rsidRDefault="00BC6E30" w:rsidP="00BC6E30">
            <w:pPr>
              <w:pStyle w:val="Textoindependiente"/>
              <w:rPr>
                <w:b w:val="0"/>
                <w:sz w:val="20"/>
              </w:rPr>
            </w:pPr>
            <w:r w:rsidRPr="00C84148">
              <w:rPr>
                <w:b w:val="0"/>
                <w:sz w:val="20"/>
              </w:rPr>
              <w:t>Docente</w:t>
            </w:r>
          </w:p>
        </w:tc>
        <w:tc>
          <w:tcPr>
            <w:tcW w:w="1451" w:type="pct"/>
          </w:tcPr>
          <w:p w:rsidR="00BC6E30" w:rsidRPr="00C84148" w:rsidRDefault="00BC6E30" w:rsidP="00BC6E30">
            <w:pPr>
              <w:pStyle w:val="Textoindependiente"/>
              <w:rPr>
                <w:b w:val="0"/>
                <w:sz w:val="20"/>
              </w:rPr>
            </w:pPr>
            <w:r w:rsidRPr="00C84148">
              <w:rPr>
                <w:b w:val="0"/>
                <w:sz w:val="20"/>
              </w:rPr>
              <w:t xml:space="preserve">Luz </w:t>
            </w:r>
            <w:r w:rsidRPr="00C84148">
              <w:rPr>
                <w:rFonts w:ascii="Arial" w:hAnsi="Arial" w:cs="Arial"/>
                <w:b w:val="0"/>
                <w:sz w:val="20"/>
              </w:rPr>
              <w:t>Marina</w:t>
            </w:r>
            <w:r w:rsidRPr="00C84148">
              <w:rPr>
                <w:b w:val="0"/>
                <w:sz w:val="20"/>
              </w:rPr>
              <w:t xml:space="preserve"> Valencia A.</w:t>
            </w:r>
          </w:p>
        </w:tc>
      </w:tr>
    </w:tbl>
    <w:p w:rsidR="00690361" w:rsidRDefault="00690361" w:rsidP="006F5EE9">
      <w:pPr>
        <w:spacing w:after="0" w:line="240" w:lineRule="auto"/>
        <w:jc w:val="both"/>
      </w:pPr>
    </w:p>
    <w:p w:rsidR="00BC6E30" w:rsidRDefault="00D7398C" w:rsidP="006F5EE9">
      <w:pPr>
        <w:spacing w:after="0" w:line="240" w:lineRule="auto"/>
        <w:jc w:val="both"/>
        <w:rPr>
          <w:rFonts w:ascii="Arial" w:eastAsia="Arial" w:hAnsi="Arial" w:cs="Arial"/>
          <w:color w:val="000000"/>
          <w:lang w:eastAsia="es-CO"/>
        </w:rPr>
      </w:pPr>
      <w:r>
        <w:rPr>
          <w:rFonts w:ascii="Arial" w:eastAsia="Times New Roman" w:hAnsi="Arial" w:cs="Arial"/>
          <w:b/>
          <w:sz w:val="18"/>
          <w:szCs w:val="18"/>
          <w:lang w:val="es-ES_tradnl" w:eastAsia="es-ES"/>
        </w:rPr>
        <w:t>Meta de aprendizaje</w:t>
      </w:r>
      <w:r w:rsidR="00BC6E30" w:rsidRPr="00BC6E30">
        <w:rPr>
          <w:rFonts w:ascii="Arial" w:eastAsia="Times New Roman" w:hAnsi="Arial" w:cs="Arial"/>
          <w:b/>
          <w:sz w:val="18"/>
          <w:szCs w:val="18"/>
          <w:lang w:val="es-ES_tradnl" w:eastAsia="es-ES"/>
        </w:rPr>
        <w:t>:</w:t>
      </w:r>
      <w:r w:rsidR="002B6B41" w:rsidRPr="002B6B41">
        <w:rPr>
          <w:rFonts w:ascii="Arial" w:hAnsi="Arial" w:cs="Arial"/>
        </w:rPr>
        <w:t xml:space="preserve"> </w:t>
      </w:r>
      <w:r w:rsidR="00C8605B" w:rsidRPr="00C8605B">
        <w:rPr>
          <w:rFonts w:ascii="Arial" w:hAnsi="Arial" w:cs="Arial"/>
          <w:sz w:val="18"/>
          <w:szCs w:val="18"/>
        </w:rPr>
        <w:t>Entender de qué manera las diferentes culturas religiosas ayuda a vivir en comunidad y a construir una fraternidad universal.</w:t>
      </w:r>
    </w:p>
    <w:p w:rsidR="00C8605B" w:rsidRPr="00C8605B" w:rsidRDefault="00EC1E35" w:rsidP="00C8605B">
      <w:pPr>
        <w:spacing w:after="0" w:line="240" w:lineRule="auto"/>
        <w:jc w:val="both"/>
        <w:rPr>
          <w:rFonts w:ascii="Arial" w:eastAsia="Arial" w:hAnsi="Arial" w:cs="Arial"/>
          <w:color w:val="000000"/>
          <w:sz w:val="18"/>
          <w:szCs w:val="18"/>
          <w:lang w:eastAsia="es-CO"/>
        </w:rPr>
      </w:pPr>
      <w:r w:rsidRPr="00EC1E35">
        <w:rPr>
          <w:rFonts w:ascii="Arial" w:eastAsia="Arial" w:hAnsi="Arial" w:cs="Arial"/>
          <w:color w:val="000000"/>
          <w:lang w:eastAsia="es-CO"/>
        </w:rPr>
        <w:t xml:space="preserve">- </w:t>
      </w:r>
      <w:r w:rsidR="00C8605B" w:rsidRPr="00C8605B">
        <w:rPr>
          <w:rFonts w:ascii="Arial" w:eastAsia="Arial" w:hAnsi="Arial" w:cs="Arial"/>
          <w:color w:val="000000"/>
          <w:sz w:val="18"/>
          <w:szCs w:val="18"/>
          <w:lang w:eastAsia="es-CO"/>
        </w:rPr>
        <w:t>Reconoce en el  diálogo interreligioso y en el diálogo ecuménico el camino para un compromiso de fraternidad universal.</w:t>
      </w:r>
    </w:p>
    <w:p w:rsidR="00C8605B" w:rsidRPr="00C8605B" w:rsidRDefault="00C8605B" w:rsidP="00C8605B">
      <w:pPr>
        <w:spacing w:after="0" w:line="240" w:lineRule="auto"/>
        <w:jc w:val="both"/>
        <w:rPr>
          <w:rFonts w:ascii="Arial" w:eastAsia="Arial" w:hAnsi="Arial" w:cs="Arial"/>
          <w:color w:val="000000"/>
          <w:sz w:val="18"/>
          <w:szCs w:val="18"/>
          <w:lang w:eastAsia="es-CO"/>
        </w:rPr>
      </w:pPr>
      <w:r>
        <w:rPr>
          <w:rFonts w:ascii="Arial" w:eastAsia="Arial" w:hAnsi="Arial" w:cs="Arial"/>
          <w:color w:val="000000"/>
          <w:sz w:val="18"/>
          <w:szCs w:val="18"/>
          <w:lang w:eastAsia="es-CO"/>
        </w:rPr>
        <w:t xml:space="preserve">- </w:t>
      </w:r>
      <w:r w:rsidRPr="00C8605B">
        <w:rPr>
          <w:rFonts w:ascii="Arial" w:eastAsia="Arial" w:hAnsi="Arial" w:cs="Arial"/>
          <w:color w:val="000000"/>
          <w:sz w:val="18"/>
          <w:szCs w:val="18"/>
          <w:lang w:eastAsia="es-CO"/>
        </w:rPr>
        <w:t>Analiza textos sagrados relacionados con la vida comunitaria y los relaciona con su creencia.</w:t>
      </w:r>
    </w:p>
    <w:p w:rsidR="00EC1E35" w:rsidRPr="00EC1E35" w:rsidRDefault="00C8605B" w:rsidP="00C8605B">
      <w:pPr>
        <w:spacing w:after="0" w:line="240" w:lineRule="auto"/>
        <w:jc w:val="both"/>
        <w:rPr>
          <w:rFonts w:ascii="Arial" w:eastAsia="Arial" w:hAnsi="Arial" w:cs="Arial"/>
          <w:color w:val="000000"/>
          <w:lang w:eastAsia="es-CO"/>
        </w:rPr>
      </w:pPr>
      <w:r>
        <w:rPr>
          <w:rFonts w:ascii="Arial" w:eastAsia="Arial" w:hAnsi="Arial" w:cs="Arial"/>
          <w:color w:val="000000"/>
          <w:sz w:val="18"/>
          <w:szCs w:val="18"/>
          <w:lang w:eastAsia="es-CO"/>
        </w:rPr>
        <w:t xml:space="preserve">- </w:t>
      </w:r>
      <w:r w:rsidRPr="00C8605B">
        <w:rPr>
          <w:rFonts w:ascii="Arial" w:eastAsia="Arial" w:hAnsi="Arial" w:cs="Arial"/>
          <w:color w:val="000000"/>
          <w:sz w:val="18"/>
          <w:szCs w:val="18"/>
          <w:lang w:eastAsia="es-CO"/>
        </w:rPr>
        <w:t>Respeta la identidad y pertenencia religiosa de las personas de su entorno.</w:t>
      </w:r>
    </w:p>
    <w:p w:rsidR="00C8605B" w:rsidRDefault="00C8605B" w:rsidP="006F5EE9">
      <w:pPr>
        <w:spacing w:after="0" w:line="240" w:lineRule="auto"/>
        <w:jc w:val="both"/>
        <w:rPr>
          <w:rFonts w:ascii="Arial" w:eastAsia="Arial" w:hAnsi="Arial" w:cs="Arial"/>
          <w:color w:val="000000"/>
          <w:lang w:eastAsia="es-CO"/>
        </w:rPr>
      </w:pPr>
    </w:p>
    <w:p w:rsidR="00D7398C" w:rsidRDefault="00D7398C" w:rsidP="006F5EE9">
      <w:pPr>
        <w:spacing w:after="0" w:line="240" w:lineRule="auto"/>
        <w:jc w:val="both"/>
        <w:rPr>
          <w:rFonts w:ascii="Arial" w:eastAsia="Arial" w:hAnsi="Arial" w:cs="Arial"/>
          <w:b/>
          <w:color w:val="000000"/>
          <w:sz w:val="18"/>
          <w:szCs w:val="18"/>
          <w:lang w:eastAsia="es-CO"/>
        </w:rPr>
      </w:pPr>
      <w:r w:rsidRPr="00C8605B">
        <w:rPr>
          <w:rFonts w:ascii="Arial" w:eastAsia="Arial" w:hAnsi="Arial" w:cs="Arial"/>
          <w:b/>
          <w:color w:val="000000"/>
          <w:sz w:val="18"/>
          <w:szCs w:val="18"/>
          <w:lang w:eastAsia="es-CO"/>
        </w:rPr>
        <w:t>Pregunta problematizadora:</w:t>
      </w:r>
    </w:p>
    <w:p w:rsidR="00C8605B" w:rsidRPr="00C8605B" w:rsidRDefault="00C8605B" w:rsidP="006F5EE9">
      <w:pPr>
        <w:spacing w:after="0" w:line="240" w:lineRule="auto"/>
        <w:jc w:val="both"/>
        <w:rPr>
          <w:rFonts w:ascii="Arial" w:eastAsia="Arial" w:hAnsi="Arial" w:cs="Arial"/>
          <w:b/>
          <w:color w:val="000000"/>
          <w:sz w:val="18"/>
          <w:szCs w:val="18"/>
          <w:lang w:eastAsia="es-CO"/>
        </w:rPr>
      </w:pPr>
    </w:p>
    <w:p w:rsidR="008B6694" w:rsidRDefault="00C8605B" w:rsidP="008B6694">
      <w:pPr>
        <w:jc w:val="both"/>
        <w:rPr>
          <w:rFonts w:ascii="Arial" w:hAnsi="Arial" w:cs="Arial"/>
          <w:sz w:val="18"/>
          <w:szCs w:val="18"/>
        </w:rPr>
      </w:pPr>
      <w:r w:rsidRPr="00C8605B">
        <w:rPr>
          <w:rFonts w:ascii="Arial" w:hAnsi="Arial" w:cs="Arial"/>
        </w:rPr>
        <w:t>¿Cómo ayudan las creencias religiosas a vivir en comunidad y construir una fraternidad universal?</w:t>
      </w:r>
      <w:r w:rsidR="00BC6E30">
        <w:rPr>
          <w:rFonts w:ascii="Arial" w:hAnsi="Arial" w:cs="Arial"/>
          <w:sz w:val="18"/>
          <w:szCs w:val="18"/>
        </w:rPr>
        <w:t xml:space="preserve">                                                                                                                                                                                             </w:t>
      </w:r>
      <w:r w:rsidR="008B6694">
        <w:rPr>
          <w:rFonts w:ascii="Arial" w:hAnsi="Arial" w:cs="Arial"/>
          <w:sz w:val="18"/>
          <w:szCs w:val="18"/>
        </w:rPr>
        <w:t xml:space="preserve">             </w:t>
      </w:r>
    </w:p>
    <w:p w:rsidR="00BC6E30" w:rsidRDefault="00BC6E30" w:rsidP="008B6694">
      <w:pPr>
        <w:jc w:val="right"/>
        <w:rPr>
          <w:rFonts w:ascii="Arial" w:hAnsi="Arial" w:cs="Arial"/>
          <w:b/>
          <w:sz w:val="18"/>
          <w:szCs w:val="18"/>
        </w:rPr>
      </w:pPr>
      <w:r w:rsidRPr="00C63DBA">
        <w:rPr>
          <w:rFonts w:ascii="Arial" w:hAnsi="Arial" w:cs="Arial"/>
          <w:b/>
          <w:sz w:val="18"/>
          <w:szCs w:val="18"/>
        </w:rPr>
        <w:t>Guía</w:t>
      </w:r>
      <w:r>
        <w:rPr>
          <w:rFonts w:ascii="Arial" w:hAnsi="Arial" w:cs="Arial"/>
          <w:b/>
          <w:sz w:val="18"/>
          <w:szCs w:val="18"/>
        </w:rPr>
        <w:t xml:space="preserve"> </w:t>
      </w:r>
      <w:r w:rsidR="00C8605B">
        <w:rPr>
          <w:rFonts w:ascii="Arial" w:hAnsi="Arial" w:cs="Arial"/>
          <w:b/>
          <w:sz w:val="18"/>
          <w:szCs w:val="18"/>
        </w:rPr>
        <w:t>7</w:t>
      </w:r>
    </w:p>
    <w:p w:rsidR="000A2CAC" w:rsidRDefault="00BC6E30" w:rsidP="00EC7DF7">
      <w:pPr>
        <w:jc w:val="both"/>
        <w:rPr>
          <w:rFonts w:ascii="Arial" w:hAnsi="Arial" w:cs="Arial"/>
          <w:b/>
          <w:sz w:val="18"/>
          <w:szCs w:val="18"/>
        </w:rPr>
      </w:pPr>
      <w:r w:rsidRPr="00AF67B7">
        <w:rPr>
          <w:rFonts w:ascii="Arial" w:hAnsi="Arial" w:cs="Arial"/>
          <w:b/>
        </w:rPr>
        <w:t>Nombre__________________________________</w:t>
      </w:r>
      <w:r>
        <w:rPr>
          <w:rFonts w:ascii="Arial" w:hAnsi="Arial" w:cs="Arial"/>
          <w:b/>
        </w:rPr>
        <w:t>Fecha:</w:t>
      </w:r>
      <w:r w:rsidRPr="00AF67B7">
        <w:rPr>
          <w:rFonts w:ascii="Arial" w:hAnsi="Arial" w:cs="Arial"/>
          <w:b/>
        </w:rPr>
        <w:t>_________</w:t>
      </w:r>
      <w:r>
        <w:rPr>
          <w:rFonts w:ascii="Arial" w:hAnsi="Arial" w:cs="Arial"/>
          <w:b/>
        </w:rPr>
        <w:t>_________________Grupo_____</w:t>
      </w:r>
      <w:r w:rsidRPr="00BC6E30">
        <w:rPr>
          <w:rFonts w:ascii="Arial" w:eastAsia="Times New Roman" w:hAnsi="Arial" w:cs="Arial"/>
          <w:sz w:val="20"/>
          <w:szCs w:val="20"/>
          <w:lang w:val="es-ES" w:eastAsia="es-ES"/>
        </w:rPr>
        <w:t xml:space="preserve">                                               </w:t>
      </w:r>
    </w:p>
    <w:p w:rsidR="00EC7DF7" w:rsidRPr="00EC7DF7" w:rsidRDefault="00EC7DF7" w:rsidP="00EC7DF7">
      <w:pPr>
        <w:jc w:val="both"/>
        <w:rPr>
          <w:rFonts w:ascii="Arial" w:hAnsi="Arial" w:cs="Arial"/>
          <w:b/>
          <w:sz w:val="18"/>
          <w:szCs w:val="18"/>
        </w:rPr>
      </w:pPr>
      <w:bookmarkStart w:id="0" w:name="_GoBack"/>
      <w:bookmarkEnd w:id="0"/>
    </w:p>
    <w:p w:rsidR="008B6694" w:rsidRPr="000A2CAC" w:rsidRDefault="00EC1E35" w:rsidP="000A2CAC">
      <w:pPr>
        <w:spacing w:line="240" w:lineRule="auto"/>
        <w:jc w:val="center"/>
        <w:rPr>
          <w:rFonts w:ascii="Arial" w:hAnsi="Arial" w:cs="Arial"/>
        </w:rPr>
      </w:pPr>
      <w:r w:rsidRPr="00EC1E35">
        <w:rPr>
          <w:rFonts w:ascii="Arial" w:hAnsi="Arial" w:cs="Arial"/>
        </w:rPr>
        <w:t xml:space="preserve">San </w:t>
      </w:r>
      <w:r>
        <w:rPr>
          <w:rFonts w:ascii="Arial" w:hAnsi="Arial" w:cs="Arial"/>
        </w:rPr>
        <w:t>P</w:t>
      </w:r>
      <w:r w:rsidRPr="00EC1E35">
        <w:rPr>
          <w:rFonts w:ascii="Arial" w:hAnsi="Arial" w:cs="Arial"/>
        </w:rPr>
        <w:t>ablo y la expansión del cristianismo</w:t>
      </w:r>
    </w:p>
    <w:p w:rsidR="00D23D8A" w:rsidRPr="00D23D8A" w:rsidRDefault="00D23D8A" w:rsidP="00EC7DF7">
      <w:pPr>
        <w:pStyle w:val="NormalWeb"/>
        <w:spacing w:before="0" w:beforeAutospacing="0" w:after="0" w:afterAutospacing="0"/>
        <w:jc w:val="both"/>
        <w:rPr>
          <w:rFonts w:ascii="Arial" w:hAnsi="Arial" w:cs="Arial"/>
          <w:b/>
          <w:sz w:val="22"/>
          <w:szCs w:val="22"/>
        </w:rPr>
      </w:pPr>
      <w:r w:rsidRPr="00D23D8A">
        <w:rPr>
          <w:rFonts w:ascii="Arial" w:hAnsi="Arial" w:cs="Arial"/>
          <w:b/>
          <w:sz w:val="22"/>
          <w:szCs w:val="22"/>
        </w:rPr>
        <w:t>Actividades de inicio</w:t>
      </w:r>
    </w:p>
    <w:p w:rsidR="00D23D8A" w:rsidRDefault="00D23D8A" w:rsidP="00EC7DF7">
      <w:pPr>
        <w:pStyle w:val="NormalWeb"/>
        <w:spacing w:before="0" w:beforeAutospacing="0" w:after="0" w:afterAutospacing="0"/>
        <w:jc w:val="both"/>
        <w:rPr>
          <w:rFonts w:ascii="Arial" w:hAnsi="Arial" w:cs="Arial"/>
          <w:sz w:val="22"/>
          <w:szCs w:val="22"/>
        </w:rPr>
      </w:pPr>
      <w:r>
        <w:rPr>
          <w:rFonts w:ascii="Arial" w:hAnsi="Arial" w:cs="Arial"/>
          <w:sz w:val="22"/>
          <w:szCs w:val="22"/>
        </w:rPr>
        <w:t>1. ¿Quién fue San Pablo?</w:t>
      </w:r>
    </w:p>
    <w:p w:rsidR="00D23D8A" w:rsidRDefault="00D23D8A" w:rsidP="00EC7DF7">
      <w:pPr>
        <w:pStyle w:val="NormalWeb"/>
        <w:spacing w:before="0" w:beforeAutospacing="0" w:after="0" w:afterAutospacing="0"/>
        <w:jc w:val="both"/>
        <w:rPr>
          <w:rFonts w:ascii="Arial" w:hAnsi="Arial" w:cs="Arial"/>
          <w:sz w:val="22"/>
          <w:szCs w:val="22"/>
        </w:rPr>
      </w:pPr>
      <w:r>
        <w:rPr>
          <w:rFonts w:ascii="Arial" w:hAnsi="Arial" w:cs="Arial"/>
          <w:sz w:val="22"/>
          <w:szCs w:val="22"/>
        </w:rPr>
        <w:t>2. ¿Cuál fue su misión?</w:t>
      </w:r>
    </w:p>
    <w:p w:rsidR="00D23D8A" w:rsidRDefault="00D23D8A" w:rsidP="00EC7DF7">
      <w:pPr>
        <w:pStyle w:val="NormalWeb"/>
        <w:spacing w:before="0" w:beforeAutospacing="0" w:after="0" w:afterAutospacing="0"/>
        <w:jc w:val="both"/>
        <w:rPr>
          <w:rFonts w:ascii="Arial" w:hAnsi="Arial" w:cs="Arial"/>
          <w:sz w:val="22"/>
          <w:szCs w:val="22"/>
        </w:rPr>
      </w:pPr>
      <w:r>
        <w:rPr>
          <w:rFonts w:ascii="Arial" w:hAnsi="Arial" w:cs="Arial"/>
          <w:sz w:val="22"/>
          <w:szCs w:val="22"/>
        </w:rPr>
        <w:t>3. ¿Por qué persiguió a los cristianos?</w:t>
      </w:r>
    </w:p>
    <w:p w:rsidR="008B6694" w:rsidRDefault="008B6694" w:rsidP="00EC7DF7">
      <w:pPr>
        <w:pStyle w:val="NormalWeb"/>
        <w:spacing w:before="0" w:beforeAutospacing="0" w:after="0" w:afterAutospacing="0"/>
        <w:jc w:val="both"/>
        <w:rPr>
          <w:rFonts w:ascii="Arial" w:hAnsi="Arial" w:cs="Arial"/>
          <w:sz w:val="22"/>
          <w:szCs w:val="22"/>
        </w:rPr>
      </w:pPr>
    </w:p>
    <w:p w:rsidR="00D23D8A" w:rsidRDefault="000279BC" w:rsidP="00EC7DF7">
      <w:pPr>
        <w:pStyle w:val="NormalWeb"/>
        <w:spacing w:before="0" w:beforeAutospacing="0" w:after="0" w:afterAutospacing="0"/>
        <w:jc w:val="both"/>
        <w:rPr>
          <w:rFonts w:ascii="Arial" w:hAnsi="Arial" w:cs="Arial"/>
          <w:b/>
          <w:sz w:val="22"/>
          <w:szCs w:val="22"/>
        </w:rPr>
      </w:pPr>
      <w:r w:rsidRPr="000279BC">
        <w:rPr>
          <w:rFonts w:ascii="Arial" w:hAnsi="Arial" w:cs="Arial"/>
          <w:b/>
          <w:sz w:val="22"/>
          <w:szCs w:val="22"/>
        </w:rPr>
        <w:t>Actividades de desarrollo</w:t>
      </w:r>
    </w:p>
    <w:p w:rsidR="000279BC" w:rsidRPr="000279BC" w:rsidRDefault="000279BC" w:rsidP="00EC7DF7">
      <w:pPr>
        <w:pStyle w:val="NormalWeb"/>
        <w:spacing w:before="0" w:beforeAutospacing="0" w:after="0" w:afterAutospacing="0"/>
        <w:jc w:val="both"/>
        <w:rPr>
          <w:rFonts w:ascii="Arial" w:hAnsi="Arial" w:cs="Arial"/>
          <w:sz w:val="22"/>
          <w:szCs w:val="22"/>
        </w:rPr>
      </w:pPr>
      <w:r w:rsidRPr="000279BC">
        <w:rPr>
          <w:rFonts w:ascii="Arial" w:hAnsi="Arial" w:cs="Arial"/>
          <w:sz w:val="22"/>
          <w:szCs w:val="22"/>
        </w:rPr>
        <w:t xml:space="preserve">4. Leo y escribo </w:t>
      </w:r>
      <w:r w:rsidR="008B6694">
        <w:rPr>
          <w:rFonts w:ascii="Arial" w:hAnsi="Arial" w:cs="Arial"/>
          <w:sz w:val="22"/>
          <w:szCs w:val="22"/>
        </w:rPr>
        <w:t xml:space="preserve">5 </w:t>
      </w:r>
      <w:r w:rsidRPr="000279BC">
        <w:rPr>
          <w:rFonts w:ascii="Arial" w:hAnsi="Arial" w:cs="Arial"/>
          <w:sz w:val="22"/>
          <w:szCs w:val="22"/>
        </w:rPr>
        <w:t>ideas principales</w:t>
      </w:r>
      <w:r w:rsidR="007828E9">
        <w:rPr>
          <w:rFonts w:ascii="Arial" w:hAnsi="Arial" w:cs="Arial"/>
          <w:sz w:val="22"/>
          <w:szCs w:val="22"/>
        </w:rPr>
        <w:t xml:space="preserve"> del texto.</w:t>
      </w:r>
    </w:p>
    <w:p w:rsidR="00FB5DD4" w:rsidRDefault="00FB5DD4" w:rsidP="00EC7DF7">
      <w:pPr>
        <w:pStyle w:val="NormalWeb"/>
        <w:spacing w:before="0" w:beforeAutospacing="0" w:after="0" w:afterAutospacing="0"/>
        <w:jc w:val="both"/>
        <w:rPr>
          <w:rFonts w:ascii="Arial" w:hAnsi="Arial" w:cs="Arial"/>
          <w:sz w:val="22"/>
          <w:szCs w:val="22"/>
        </w:rPr>
      </w:pPr>
    </w:p>
    <w:p w:rsidR="00A0343C" w:rsidRDefault="00EC7DF7" w:rsidP="00EC7DF7">
      <w:pPr>
        <w:pStyle w:val="NormalWeb"/>
        <w:spacing w:before="0" w:beforeAutospacing="0" w:after="0" w:afterAutospacing="0"/>
        <w:jc w:val="both"/>
        <w:rPr>
          <w:rFonts w:ascii="Arial" w:hAnsi="Arial" w:cs="Arial"/>
          <w:sz w:val="22"/>
          <w:szCs w:val="22"/>
        </w:rPr>
      </w:pPr>
      <w:r>
        <w:rPr>
          <w:noProof/>
          <w:lang w:val="es-CO" w:eastAsia="es-CO"/>
        </w:rPr>
        <w:drawing>
          <wp:anchor distT="0" distB="0" distL="114300" distR="114300" simplePos="0" relativeHeight="251659264" behindDoc="1" locked="0" layoutInCell="1" allowOverlap="1" wp14:anchorId="5D52ECC5" wp14:editId="5152266B">
            <wp:simplePos x="0" y="0"/>
            <wp:positionH relativeFrom="margin">
              <wp:posOffset>2343803</wp:posOffset>
            </wp:positionH>
            <wp:positionV relativeFrom="paragraph">
              <wp:posOffset>716450</wp:posOffset>
            </wp:positionV>
            <wp:extent cx="4079875" cy="2933065"/>
            <wp:effectExtent l="0" t="0" r="0" b="635"/>
            <wp:wrapThrough wrapText="bothSides">
              <wp:wrapPolygon edited="0">
                <wp:start x="0" y="0"/>
                <wp:lineTo x="0" y="21464"/>
                <wp:lineTo x="21482" y="21464"/>
                <wp:lineTo x="21482" y="0"/>
                <wp:lineTo x="0" y="0"/>
              </wp:wrapPolygon>
            </wp:wrapThrough>
            <wp:docPr id="3" name="Imagen 3" descr="http://2.bp.blogspot.com/-vIkIrIe6MDc/T1qs2qjz9lI/AAAAAAAAGnc/i6FYGN41Vi4/s1600/13%252520-%252520Conversion%252520de%252520San%252520Pab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bp.blogspot.com/-vIkIrIe6MDc/T1qs2qjz9lI/AAAAAAAAGnc/i6FYGN41Vi4/s1600/13%252520-%252520Conversion%252520de%252520San%252520Pablo.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079875" cy="2933065"/>
                    </a:xfrm>
                    <a:prstGeom prst="rect">
                      <a:avLst/>
                    </a:prstGeom>
                    <a:noFill/>
                    <a:ln>
                      <a:noFill/>
                    </a:ln>
                  </pic:spPr>
                </pic:pic>
              </a:graphicData>
            </a:graphic>
            <wp14:sizeRelH relativeFrom="page">
              <wp14:pctWidth>0</wp14:pctWidth>
            </wp14:sizeRelH>
            <wp14:sizeRelV relativeFrom="page">
              <wp14:pctHeight>0</wp14:pctHeight>
            </wp14:sizeRelV>
          </wp:anchor>
        </w:drawing>
      </w:r>
      <w:r w:rsidR="00A0343C" w:rsidRPr="00AB0E1A">
        <w:rPr>
          <w:rFonts w:ascii="Arial" w:hAnsi="Arial" w:cs="Arial"/>
          <w:sz w:val="22"/>
          <w:szCs w:val="22"/>
        </w:rPr>
        <w:t xml:space="preserve">A consecuencia de un sermón de San Pedro el día de Pentecostés, se convirtieron a la fe tres mil judíos en Jerusalén, </w:t>
      </w:r>
      <w:r w:rsidR="00A0343C" w:rsidRPr="00AB0E1A">
        <w:rPr>
          <w:rStyle w:val="ilad1"/>
          <w:rFonts w:ascii="Arial" w:hAnsi="Arial" w:cs="Arial"/>
          <w:sz w:val="22"/>
          <w:szCs w:val="22"/>
        </w:rPr>
        <w:t>número</w:t>
      </w:r>
      <w:r w:rsidR="00A0343C" w:rsidRPr="00AB0E1A">
        <w:rPr>
          <w:rFonts w:ascii="Arial" w:hAnsi="Arial" w:cs="Arial"/>
          <w:sz w:val="22"/>
          <w:szCs w:val="22"/>
        </w:rPr>
        <w:t xml:space="preserve"> que poco más tarde se elevó a cinco mil. Después de la muerte de San Esteban y de la persecución de que fueron objeto los discípulos de Jesús, éstos se esparcieron por todas partes, predicando el Evangelio del Maestro. Los </w:t>
      </w:r>
      <w:r w:rsidR="00A0343C" w:rsidRPr="00AB0E1A">
        <w:rPr>
          <w:rStyle w:val="ilad1"/>
          <w:rFonts w:ascii="Arial" w:hAnsi="Arial" w:cs="Arial"/>
          <w:sz w:val="22"/>
          <w:szCs w:val="22"/>
        </w:rPr>
        <w:t>viajes de</w:t>
      </w:r>
      <w:r w:rsidR="00A0343C" w:rsidRPr="00AB0E1A">
        <w:rPr>
          <w:rFonts w:ascii="Arial" w:hAnsi="Arial" w:cs="Arial"/>
          <w:sz w:val="22"/>
          <w:szCs w:val="22"/>
        </w:rPr>
        <w:t xml:space="preserve"> San Pablo llevaron el cristianismo a Chipre, Asia Menor, Macedonia, Grecia y otras regiones; más tarde lo   predicó en España y se cree que   también en la Galia (región europea occidental). San Pedro lo predicó en Roma.</w:t>
      </w:r>
    </w:p>
    <w:p w:rsidR="008B6694" w:rsidRPr="00AB0E1A" w:rsidRDefault="008B6694" w:rsidP="00EC7DF7">
      <w:pPr>
        <w:pStyle w:val="NormalWeb"/>
        <w:spacing w:before="0" w:beforeAutospacing="0" w:after="0" w:afterAutospacing="0"/>
        <w:jc w:val="both"/>
        <w:rPr>
          <w:rFonts w:ascii="Arial" w:hAnsi="Arial" w:cs="Arial"/>
          <w:sz w:val="22"/>
          <w:szCs w:val="22"/>
        </w:rPr>
      </w:pPr>
    </w:p>
    <w:p w:rsidR="008B6694" w:rsidRPr="008B6694" w:rsidRDefault="00A0343C" w:rsidP="00EC7DF7">
      <w:pPr>
        <w:shd w:val="clear" w:color="auto" w:fill="FFFFFF"/>
        <w:spacing w:before="135" w:after="0" w:line="240" w:lineRule="auto"/>
        <w:jc w:val="both"/>
        <w:rPr>
          <w:rFonts w:ascii="Arial" w:hAnsi="Arial" w:cs="Arial"/>
          <w:b/>
          <w:bCs/>
          <w:u w:val="single"/>
        </w:rPr>
      </w:pPr>
      <w:r w:rsidRPr="00AB0E1A">
        <w:rPr>
          <w:rFonts w:ascii="Arial" w:hAnsi="Arial" w:cs="Arial"/>
          <w:b/>
          <w:bCs/>
          <w:u w:val="single"/>
        </w:rPr>
        <w:t xml:space="preserve">PABLO, EVANGELIZADOR DE LOS GENTILES:  </w:t>
      </w:r>
    </w:p>
    <w:p w:rsidR="00A0343C" w:rsidRPr="00FE3554" w:rsidRDefault="00A0343C" w:rsidP="00EC7DF7">
      <w:pPr>
        <w:shd w:val="clear" w:color="auto" w:fill="FFFFFF"/>
        <w:spacing w:before="135" w:after="0" w:line="240" w:lineRule="auto"/>
        <w:jc w:val="both"/>
        <w:rPr>
          <w:rFonts w:ascii="Arial" w:hAnsi="Arial" w:cs="Arial"/>
          <w:u w:val="single"/>
        </w:rPr>
      </w:pPr>
      <w:r w:rsidRPr="00AB0E1A">
        <w:rPr>
          <w:rFonts w:ascii="Arial" w:hAnsi="Arial" w:cs="Arial"/>
          <w:u w:val="single"/>
        </w:rPr>
        <w:t>Gentiles o paganos</w:t>
      </w:r>
      <w:r w:rsidRPr="00AB0E1A">
        <w:rPr>
          <w:rFonts w:ascii="Arial" w:hAnsi="Arial" w:cs="Arial"/>
        </w:rPr>
        <w:t>: término que suele aplicarse a las personas que tienen cr</w:t>
      </w:r>
      <w:r w:rsidRPr="00AB0E1A">
        <w:rPr>
          <w:rFonts w:ascii="Arial" w:hAnsi="Arial" w:cs="Arial"/>
          <w:b/>
        </w:rPr>
        <w:t>eencias religiosas diferentes del cristianismo.</w:t>
      </w:r>
    </w:p>
    <w:p w:rsidR="00A0343C" w:rsidRPr="00AB0E1A" w:rsidRDefault="00A0343C" w:rsidP="00EC7DF7">
      <w:pPr>
        <w:autoSpaceDE w:val="0"/>
        <w:autoSpaceDN w:val="0"/>
        <w:adjustRightInd w:val="0"/>
        <w:spacing w:after="0" w:line="240" w:lineRule="auto"/>
        <w:jc w:val="both"/>
        <w:rPr>
          <w:rFonts w:ascii="Arial" w:hAnsi="Arial" w:cs="Arial"/>
          <w:lang w:val="es-ES_tradnl" w:eastAsia="es-ES_tradnl"/>
        </w:rPr>
      </w:pPr>
      <w:r w:rsidRPr="00AB0E1A">
        <w:rPr>
          <w:rFonts w:ascii="Arial" w:hAnsi="Arial" w:cs="Arial"/>
          <w:u w:val="single"/>
        </w:rPr>
        <w:t>Fariseo</w:t>
      </w:r>
      <w:r w:rsidRPr="00AB0E1A">
        <w:rPr>
          <w:rFonts w:ascii="Arial" w:hAnsi="Arial" w:cs="Arial"/>
        </w:rPr>
        <w:t xml:space="preserve">: Una secta político-religiosa, o fracción conformada por adherentes del judaísmo tardío, que surgió como una clase aproximadamente en el tercer siglo antes de Cristo; </w:t>
      </w:r>
      <w:r w:rsidRPr="00AB0E1A">
        <w:rPr>
          <w:rFonts w:ascii="Arial" w:hAnsi="Arial" w:cs="Arial"/>
          <w:lang w:val="es-ES_tradnl" w:eastAsia="es-ES_tradnl"/>
        </w:rPr>
        <w:t>fueron recopilando una serie de tradiciones y modos de cumplir las prescripciones de la Ley.</w:t>
      </w:r>
    </w:p>
    <w:p w:rsidR="00A0343C" w:rsidRPr="00AB0E1A" w:rsidRDefault="00A0343C" w:rsidP="00EC7DF7">
      <w:pPr>
        <w:shd w:val="clear" w:color="auto" w:fill="FFFFFF"/>
        <w:spacing w:before="135" w:after="0" w:line="240" w:lineRule="auto"/>
        <w:jc w:val="both"/>
        <w:rPr>
          <w:rFonts w:ascii="Arial" w:hAnsi="Arial" w:cs="Arial"/>
        </w:rPr>
      </w:pPr>
      <w:r w:rsidRPr="00AB0E1A">
        <w:rPr>
          <w:rFonts w:ascii="Arial" w:hAnsi="Arial" w:cs="Arial"/>
        </w:rPr>
        <w:t xml:space="preserve">Saulo o Pablo de Tarso, nacido hacia el año 10 d.C. (no es precisa la fecha) en una </w:t>
      </w:r>
      <w:r>
        <w:rPr>
          <w:rFonts w:ascii="Arial" w:hAnsi="Arial" w:cs="Arial"/>
        </w:rPr>
        <w:t>familia</w:t>
      </w:r>
      <w:r w:rsidRPr="00AB0E1A">
        <w:rPr>
          <w:rFonts w:ascii="Arial" w:hAnsi="Arial" w:cs="Arial"/>
        </w:rPr>
        <w:t xml:space="preserve"> </w:t>
      </w:r>
      <w:r>
        <w:rPr>
          <w:rFonts w:ascii="Arial" w:hAnsi="Arial" w:cs="Arial"/>
        </w:rPr>
        <w:t>israelí</w:t>
      </w:r>
      <w:r w:rsidRPr="00AB0E1A">
        <w:rPr>
          <w:rFonts w:ascii="Arial" w:hAnsi="Arial" w:cs="Arial"/>
        </w:rPr>
        <w:t xml:space="preserve">, era ciudadano romano. En Jerusalén asistió a la </w:t>
      </w:r>
      <w:r>
        <w:rPr>
          <w:rFonts w:ascii="Arial" w:hAnsi="Arial" w:cs="Arial"/>
        </w:rPr>
        <w:t>escuela</w:t>
      </w:r>
      <w:r w:rsidRPr="00AB0E1A">
        <w:rPr>
          <w:rFonts w:ascii="Arial" w:hAnsi="Arial" w:cs="Arial"/>
        </w:rPr>
        <w:t xml:space="preserve"> del rabino Gamaliel el Grande, se adscribió luego al </w:t>
      </w:r>
      <w:r>
        <w:rPr>
          <w:rFonts w:ascii="Arial" w:hAnsi="Arial" w:cs="Arial"/>
        </w:rPr>
        <w:t>grupo</w:t>
      </w:r>
      <w:r w:rsidRPr="00AB0E1A">
        <w:rPr>
          <w:rFonts w:ascii="Arial" w:hAnsi="Arial" w:cs="Arial"/>
        </w:rPr>
        <w:t xml:space="preserve"> fariseo y se convirtió en perseguidor de los cristianos, aprobando la sentencia del Sanedrín contra </w:t>
      </w:r>
      <w:r w:rsidRPr="00AB0E1A">
        <w:rPr>
          <w:rFonts w:ascii="Arial" w:hAnsi="Arial" w:cs="Arial"/>
        </w:rPr>
        <w:lastRenderedPageBreak/>
        <w:t xml:space="preserve">el diácono Esteban. Yendo de Jerusalén a Damasco, comisionado por el Sanedrín para prender a los judíos cristianizados, según explica Lucas en los Hechos de los Apóstoles, " ya se acercaba a esta ciudad cuando de repente le cercó de resplandor una </w:t>
      </w:r>
      <w:r>
        <w:rPr>
          <w:rFonts w:ascii="Arial" w:hAnsi="Arial" w:cs="Arial"/>
        </w:rPr>
        <w:t>luz</w:t>
      </w:r>
      <w:r w:rsidRPr="00AB0E1A">
        <w:rPr>
          <w:rFonts w:ascii="Arial" w:hAnsi="Arial" w:cs="Arial"/>
        </w:rPr>
        <w:t xml:space="preserve"> del cielo. Y cayendo en</w:t>
      </w:r>
      <w:r>
        <w:rPr>
          <w:rFonts w:ascii="Arial" w:hAnsi="Arial" w:cs="Arial"/>
        </w:rPr>
        <w:t xml:space="preserve"> tierra</w:t>
      </w:r>
      <w:r w:rsidRPr="00AB0E1A">
        <w:rPr>
          <w:rFonts w:ascii="Arial" w:hAnsi="Arial" w:cs="Arial"/>
        </w:rPr>
        <w:t xml:space="preserve"> oyó una voz que le decía: Saulo, Saulo ¿Por qué me persigues? y él respondió: ¿Quién eres tú, Señor? Y el Señor le dijo: Yo soy Jesús, a quien tú persigues. . . Él entonces, temblando y despavorido, dijo: Señor ¿qué quieres que haga? Y el Señor le respondió: Levántate y entra en la ciudad, donde </w:t>
      </w:r>
      <w:r>
        <w:rPr>
          <w:rFonts w:ascii="Arial" w:hAnsi="Arial" w:cs="Arial"/>
        </w:rPr>
        <w:t xml:space="preserve">se te dirá lo que debes hacer". </w:t>
      </w:r>
      <w:r>
        <w:rPr>
          <w:rFonts w:ascii="Arial" w:hAnsi="Arial" w:cs="Arial"/>
          <w:sz w:val="18"/>
          <w:szCs w:val="18"/>
        </w:rPr>
        <w:t>(</w:t>
      </w:r>
      <w:proofErr w:type="spellStart"/>
      <w:r w:rsidRPr="00AB0E1A">
        <w:rPr>
          <w:rFonts w:ascii="Arial" w:hAnsi="Arial" w:cs="Arial"/>
          <w:sz w:val="18"/>
          <w:szCs w:val="18"/>
        </w:rPr>
        <w:t>Hch</w:t>
      </w:r>
      <w:proofErr w:type="spellEnd"/>
      <w:r w:rsidRPr="00AB0E1A">
        <w:rPr>
          <w:rFonts w:ascii="Arial" w:hAnsi="Arial" w:cs="Arial"/>
          <w:sz w:val="18"/>
          <w:szCs w:val="18"/>
        </w:rPr>
        <w:t>. 9, 3-7)</w:t>
      </w:r>
      <w:r w:rsidRPr="00FE3554">
        <w:t xml:space="preserve"> </w:t>
      </w:r>
    </w:p>
    <w:p w:rsidR="00A0343C" w:rsidRPr="00AB0E1A" w:rsidRDefault="00A0343C" w:rsidP="00EC7DF7">
      <w:pPr>
        <w:shd w:val="clear" w:color="auto" w:fill="FFFFFF"/>
        <w:spacing w:after="0" w:line="240" w:lineRule="auto"/>
        <w:jc w:val="both"/>
        <w:rPr>
          <w:rFonts w:ascii="Arial" w:hAnsi="Arial" w:cs="Arial"/>
        </w:rPr>
      </w:pPr>
      <w:r w:rsidRPr="00AB0E1A">
        <w:rPr>
          <w:rFonts w:ascii="Arial" w:hAnsi="Arial" w:cs="Arial"/>
        </w:rPr>
        <w:t xml:space="preserve">Tres días estuvo ciego Saulo, o Pablo, en Damasco hasta que Ananías, obedeciendo instrucciones del Señor le impuso las manos y le bautizó. Saulo se convertía desde entonces de perseguidor en apóstol del cristianismo. Con centro de la comunidad de Antioquía donde le llamó Bernabé, se preparó para evangelizar el Asia Menor. Literalmente, </w:t>
      </w:r>
      <w:r w:rsidRPr="00AB0E1A">
        <w:rPr>
          <w:rFonts w:ascii="Arial" w:hAnsi="Arial" w:cs="Arial"/>
          <w:i/>
          <w:iCs/>
        </w:rPr>
        <w:t>pasó de ser enemigo</w:t>
      </w:r>
      <w:r w:rsidRPr="00AB0E1A">
        <w:rPr>
          <w:rFonts w:ascii="Arial" w:hAnsi="Arial" w:cs="Arial"/>
        </w:rPr>
        <w:t xml:space="preserve"> para ser el principal difusor del cristianismo arriesgando su vida, sufriendo encarcelamientos y, finalmente, morir decapitado en Roma. Pablo fue fiel hasta la muerte al testimonio que lo convirtió en uno de los apóstoles más efectivos de Jesucristo. </w:t>
      </w:r>
    </w:p>
    <w:p w:rsidR="00EC7DF7" w:rsidRDefault="00EC7DF7" w:rsidP="00EC7DF7">
      <w:pPr>
        <w:pStyle w:val="NormalWeb"/>
        <w:spacing w:before="0" w:beforeAutospacing="0" w:after="0" w:afterAutospacing="0"/>
        <w:rPr>
          <w:rFonts w:ascii="Arial" w:hAnsi="Arial" w:cs="Arial"/>
          <w:b/>
          <w:bCs/>
          <w:color w:val="000000"/>
          <w:sz w:val="22"/>
          <w:szCs w:val="22"/>
          <w:u w:val="single"/>
          <w:lang w:val="es-ES"/>
        </w:rPr>
      </w:pPr>
    </w:p>
    <w:p w:rsidR="00EC7DF7" w:rsidRDefault="00A0343C" w:rsidP="00EC7DF7">
      <w:pPr>
        <w:pStyle w:val="NormalWeb"/>
        <w:spacing w:before="0" w:beforeAutospacing="0" w:after="0" w:afterAutospacing="0"/>
        <w:rPr>
          <w:rFonts w:ascii="Arial" w:hAnsi="Arial" w:cs="Arial"/>
          <w:b/>
          <w:bCs/>
          <w:color w:val="000000"/>
          <w:sz w:val="22"/>
          <w:szCs w:val="22"/>
          <w:u w:val="single"/>
          <w:lang w:val="es-ES"/>
        </w:rPr>
      </w:pPr>
      <w:r>
        <w:rPr>
          <w:rFonts w:ascii="Arial" w:hAnsi="Arial" w:cs="Arial"/>
          <w:b/>
          <w:bCs/>
          <w:color w:val="000000"/>
          <w:sz w:val="22"/>
          <w:szCs w:val="22"/>
          <w:u w:val="single"/>
          <w:lang w:val="es-ES"/>
        </w:rPr>
        <w:t>¿</w:t>
      </w:r>
      <w:r w:rsidRPr="00AB0E1A">
        <w:rPr>
          <w:rFonts w:ascii="Arial" w:hAnsi="Arial" w:cs="Arial"/>
          <w:b/>
          <w:bCs/>
          <w:color w:val="000000"/>
          <w:sz w:val="22"/>
          <w:szCs w:val="22"/>
          <w:u w:val="single"/>
          <w:lang w:val="es-ES"/>
        </w:rPr>
        <w:t>CUÁL ES LA LECCIÓN QUE NOS DEJA CON SU CONVERSIÓN?</w:t>
      </w:r>
    </w:p>
    <w:p w:rsidR="00EC7DF7" w:rsidRPr="000A2CAC" w:rsidRDefault="00EC7DF7" w:rsidP="00EC7DF7">
      <w:pPr>
        <w:pStyle w:val="NormalWeb"/>
        <w:spacing w:before="0" w:beforeAutospacing="0" w:after="0" w:afterAutospacing="0"/>
        <w:rPr>
          <w:rFonts w:ascii="Arial" w:hAnsi="Arial" w:cs="Arial"/>
          <w:b/>
          <w:bCs/>
          <w:color w:val="000000"/>
          <w:sz w:val="22"/>
          <w:szCs w:val="22"/>
          <w:u w:val="single"/>
          <w:lang w:val="es-ES"/>
        </w:rPr>
      </w:pPr>
    </w:p>
    <w:p w:rsidR="00D23D8A" w:rsidRDefault="00A0343C" w:rsidP="00EC7DF7">
      <w:pPr>
        <w:pStyle w:val="NormalWeb"/>
        <w:spacing w:before="0" w:beforeAutospacing="0" w:after="0" w:afterAutospacing="0"/>
        <w:jc w:val="both"/>
        <w:rPr>
          <w:rFonts w:ascii="Arial" w:hAnsi="Arial" w:cs="Arial"/>
          <w:color w:val="000000"/>
          <w:sz w:val="22"/>
          <w:szCs w:val="22"/>
          <w:lang w:val="es-ES"/>
        </w:rPr>
      </w:pPr>
      <w:r w:rsidRPr="00AB0E1A">
        <w:rPr>
          <w:rFonts w:ascii="Arial" w:hAnsi="Arial" w:cs="Arial"/>
          <w:color w:val="000000"/>
          <w:sz w:val="22"/>
          <w:szCs w:val="22"/>
          <w:lang w:val="es-ES"/>
        </w:rPr>
        <w:t xml:space="preserve">Fundamentalmente una: </w:t>
      </w:r>
      <w:r w:rsidRPr="00FB5DD4">
        <w:rPr>
          <w:rFonts w:ascii="Arial" w:hAnsi="Arial" w:cs="Arial"/>
          <w:color w:val="000000"/>
          <w:sz w:val="22"/>
          <w:szCs w:val="22"/>
          <w:u w:val="single"/>
          <w:lang w:val="es-ES"/>
        </w:rPr>
        <w:t>nunca es tarde para volver a empezar</w:t>
      </w:r>
      <w:r w:rsidRPr="00AB0E1A">
        <w:rPr>
          <w:rFonts w:ascii="Arial" w:hAnsi="Arial" w:cs="Arial"/>
          <w:color w:val="000000"/>
          <w:sz w:val="22"/>
          <w:szCs w:val="22"/>
          <w:lang w:val="es-ES"/>
        </w:rPr>
        <w:t>. Nunca es tarde para replantearse los motivos del propio comportamiento, las causas que nos hacen actuar, las razones que damos a nuestra vida, a nuestra muerte, a nuestros problemas y</w:t>
      </w:r>
      <w:r w:rsidR="00D23D8A">
        <w:rPr>
          <w:rFonts w:ascii="Arial" w:hAnsi="Arial" w:cs="Arial"/>
          <w:color w:val="000000"/>
          <w:sz w:val="22"/>
          <w:szCs w:val="22"/>
          <w:lang w:val="es-ES"/>
        </w:rPr>
        <w:t xml:space="preserve"> a nuestras esperanzas.</w:t>
      </w:r>
    </w:p>
    <w:p w:rsidR="00D23D8A" w:rsidRDefault="00A0343C" w:rsidP="00EC7DF7">
      <w:pPr>
        <w:pStyle w:val="NormalWeb"/>
        <w:spacing w:before="0" w:beforeAutospacing="0" w:after="0" w:afterAutospacing="0"/>
        <w:jc w:val="both"/>
        <w:rPr>
          <w:rFonts w:ascii="Arial" w:hAnsi="Arial" w:cs="Arial"/>
          <w:color w:val="000000"/>
          <w:sz w:val="22"/>
          <w:szCs w:val="22"/>
        </w:rPr>
      </w:pPr>
      <w:r w:rsidRPr="00AB0E1A">
        <w:rPr>
          <w:rFonts w:ascii="Arial" w:hAnsi="Arial" w:cs="Arial"/>
          <w:color w:val="000000"/>
          <w:sz w:val="22"/>
          <w:szCs w:val="22"/>
        </w:rPr>
        <w:t>Se habla casi siempre de "Tres Viajes Misioneros de San Pablo" (cada uno comienza y termina en Antioquía de Siria) y en seguida su "Viaje a Roma":</w:t>
      </w:r>
    </w:p>
    <w:p w:rsidR="000A2CAC" w:rsidRPr="00D23D8A" w:rsidRDefault="000A2CAC" w:rsidP="00EC7DF7">
      <w:pPr>
        <w:pStyle w:val="NormalWeb"/>
        <w:spacing w:before="0" w:beforeAutospacing="0" w:after="0" w:afterAutospacing="0"/>
        <w:jc w:val="both"/>
        <w:rPr>
          <w:rFonts w:ascii="Arial" w:hAnsi="Arial" w:cs="Arial"/>
          <w:color w:val="000000"/>
          <w:sz w:val="22"/>
          <w:szCs w:val="22"/>
        </w:rPr>
      </w:pPr>
    </w:p>
    <w:p w:rsidR="00A0343C" w:rsidRPr="00AB0E1A" w:rsidRDefault="00A0343C" w:rsidP="00EC7DF7">
      <w:pPr>
        <w:numPr>
          <w:ilvl w:val="0"/>
          <w:numId w:val="2"/>
        </w:numPr>
        <w:spacing w:after="0" w:line="240" w:lineRule="auto"/>
        <w:jc w:val="both"/>
        <w:rPr>
          <w:rFonts w:ascii="Arial" w:hAnsi="Arial" w:cs="Arial"/>
          <w:color w:val="000000"/>
          <w:lang w:val="es-ES_tradnl" w:eastAsia="es-ES_tradnl"/>
        </w:rPr>
      </w:pPr>
      <w:r w:rsidRPr="00AB0E1A">
        <w:rPr>
          <w:rFonts w:ascii="Arial" w:hAnsi="Arial" w:cs="Arial"/>
          <w:b/>
          <w:bCs/>
          <w:color w:val="000000"/>
          <w:lang w:val="es-ES_tradnl" w:eastAsia="es-ES_tradnl"/>
        </w:rPr>
        <w:t xml:space="preserve">Hechos 13–14: </w:t>
      </w:r>
      <w:r w:rsidRPr="00AB0E1A">
        <w:rPr>
          <w:rFonts w:ascii="Arial" w:hAnsi="Arial" w:cs="Arial"/>
          <w:color w:val="000000"/>
          <w:lang w:val="es-ES_tradnl" w:eastAsia="es-ES_tradnl"/>
        </w:rPr>
        <w:t xml:space="preserve">Viaje por Chipre, </w:t>
      </w:r>
      <w:proofErr w:type="spellStart"/>
      <w:r w:rsidRPr="00AB0E1A">
        <w:rPr>
          <w:rFonts w:ascii="Arial" w:hAnsi="Arial" w:cs="Arial"/>
          <w:color w:val="000000"/>
          <w:lang w:val="es-ES_tradnl" w:eastAsia="es-ES_tradnl"/>
        </w:rPr>
        <w:t>Panfilia</w:t>
      </w:r>
      <w:proofErr w:type="spellEnd"/>
      <w:r w:rsidRPr="00AB0E1A">
        <w:rPr>
          <w:rFonts w:ascii="Arial" w:hAnsi="Arial" w:cs="Arial"/>
          <w:color w:val="000000"/>
          <w:lang w:val="es-ES_tradnl" w:eastAsia="es-ES_tradnl"/>
        </w:rPr>
        <w:t xml:space="preserve"> y </w:t>
      </w:r>
      <w:proofErr w:type="spellStart"/>
      <w:r w:rsidRPr="00AB0E1A">
        <w:rPr>
          <w:rFonts w:ascii="Arial" w:hAnsi="Arial" w:cs="Arial"/>
          <w:color w:val="000000"/>
          <w:lang w:val="es-ES_tradnl" w:eastAsia="es-ES_tradnl"/>
        </w:rPr>
        <w:t>Pisidia</w:t>
      </w:r>
      <w:proofErr w:type="spellEnd"/>
      <w:r w:rsidRPr="00AB0E1A">
        <w:rPr>
          <w:rFonts w:ascii="Arial" w:hAnsi="Arial" w:cs="Arial"/>
          <w:color w:val="000000"/>
          <w:lang w:val="es-ES_tradnl" w:eastAsia="es-ES_tradnl"/>
        </w:rPr>
        <w:t xml:space="preserve"> (en el Sur de la Turquía actual). </w:t>
      </w:r>
    </w:p>
    <w:p w:rsidR="00A0343C" w:rsidRPr="00AB0E1A" w:rsidRDefault="00A0343C" w:rsidP="00EC7DF7">
      <w:pPr>
        <w:numPr>
          <w:ilvl w:val="0"/>
          <w:numId w:val="2"/>
        </w:numPr>
        <w:spacing w:after="0" w:line="240" w:lineRule="auto"/>
        <w:jc w:val="both"/>
        <w:rPr>
          <w:rFonts w:ascii="Arial" w:hAnsi="Arial" w:cs="Arial"/>
          <w:color w:val="000000"/>
          <w:lang w:val="es-ES_tradnl" w:eastAsia="es-ES_tradnl"/>
        </w:rPr>
      </w:pPr>
      <w:r w:rsidRPr="00AB0E1A">
        <w:rPr>
          <w:rFonts w:ascii="Arial" w:hAnsi="Arial" w:cs="Arial"/>
          <w:b/>
          <w:bCs/>
          <w:color w:val="000000"/>
          <w:lang w:val="es-ES_tradnl" w:eastAsia="es-ES_tradnl"/>
        </w:rPr>
        <w:t>Hechos 15:39–18:22:</w:t>
      </w:r>
      <w:r w:rsidRPr="00AB0E1A">
        <w:rPr>
          <w:rFonts w:ascii="Arial" w:hAnsi="Arial" w:cs="Arial"/>
          <w:color w:val="000000"/>
          <w:lang w:val="es-ES_tradnl" w:eastAsia="es-ES_tradnl"/>
        </w:rPr>
        <w:t xml:space="preserve"> Viaje por Macedonia y </w:t>
      </w:r>
      <w:proofErr w:type="spellStart"/>
      <w:r w:rsidRPr="00AB0E1A">
        <w:rPr>
          <w:rFonts w:ascii="Arial" w:hAnsi="Arial" w:cs="Arial"/>
          <w:color w:val="000000"/>
          <w:lang w:val="es-ES_tradnl" w:eastAsia="es-ES_tradnl"/>
        </w:rPr>
        <w:t>Acaya</w:t>
      </w:r>
      <w:proofErr w:type="spellEnd"/>
      <w:r w:rsidRPr="00AB0E1A">
        <w:rPr>
          <w:rFonts w:ascii="Arial" w:hAnsi="Arial" w:cs="Arial"/>
          <w:color w:val="000000"/>
          <w:lang w:val="es-ES_tradnl" w:eastAsia="es-ES_tradnl"/>
        </w:rPr>
        <w:t xml:space="preserve"> (la Grecia actual) y Asia Menor (en el Oeste de la Turquía actual). </w:t>
      </w:r>
    </w:p>
    <w:p w:rsidR="00A0343C" w:rsidRPr="00AB0E1A" w:rsidRDefault="00A0343C" w:rsidP="00EC7DF7">
      <w:pPr>
        <w:numPr>
          <w:ilvl w:val="0"/>
          <w:numId w:val="2"/>
        </w:numPr>
        <w:spacing w:after="0" w:line="240" w:lineRule="auto"/>
        <w:jc w:val="both"/>
        <w:rPr>
          <w:rFonts w:ascii="Arial" w:hAnsi="Arial" w:cs="Arial"/>
          <w:color w:val="000000"/>
          <w:lang w:val="es-ES_tradnl" w:eastAsia="es-ES_tradnl"/>
        </w:rPr>
      </w:pPr>
      <w:r w:rsidRPr="00AB0E1A">
        <w:rPr>
          <w:rFonts w:ascii="Arial" w:hAnsi="Arial" w:cs="Arial"/>
          <w:b/>
          <w:bCs/>
          <w:color w:val="000000"/>
          <w:lang w:val="es-ES_tradnl" w:eastAsia="es-ES_tradnl"/>
        </w:rPr>
        <w:t>Hechos 18:23–21:16:</w:t>
      </w:r>
      <w:r w:rsidRPr="00AB0E1A">
        <w:rPr>
          <w:rFonts w:ascii="Arial" w:hAnsi="Arial" w:cs="Arial"/>
          <w:color w:val="000000"/>
          <w:lang w:val="es-ES_tradnl" w:eastAsia="es-ES_tradnl"/>
        </w:rPr>
        <w:t xml:space="preserve"> Otro viaje por Asia Menor, Macedonia y </w:t>
      </w:r>
      <w:proofErr w:type="spellStart"/>
      <w:r w:rsidRPr="00AB0E1A">
        <w:rPr>
          <w:rFonts w:ascii="Arial" w:hAnsi="Arial" w:cs="Arial"/>
          <w:color w:val="000000"/>
          <w:lang w:val="es-ES_tradnl" w:eastAsia="es-ES_tradnl"/>
        </w:rPr>
        <w:t>Acaya</w:t>
      </w:r>
      <w:proofErr w:type="spellEnd"/>
      <w:r w:rsidRPr="00AB0E1A">
        <w:rPr>
          <w:rFonts w:ascii="Arial" w:hAnsi="Arial" w:cs="Arial"/>
          <w:color w:val="000000"/>
          <w:lang w:val="es-ES_tradnl" w:eastAsia="es-ES_tradnl"/>
        </w:rPr>
        <w:t xml:space="preserve">, que termina en Jerusalén. </w:t>
      </w:r>
    </w:p>
    <w:p w:rsidR="00D23D8A" w:rsidRDefault="00A0343C" w:rsidP="00EC7DF7">
      <w:pPr>
        <w:numPr>
          <w:ilvl w:val="0"/>
          <w:numId w:val="2"/>
        </w:numPr>
        <w:spacing w:after="0" w:line="240" w:lineRule="auto"/>
        <w:jc w:val="both"/>
        <w:rPr>
          <w:rFonts w:ascii="Arial" w:hAnsi="Arial" w:cs="Arial"/>
          <w:color w:val="000000"/>
          <w:lang w:val="es-ES_tradnl" w:eastAsia="es-ES_tradnl"/>
        </w:rPr>
      </w:pPr>
      <w:r w:rsidRPr="00AB0E1A">
        <w:rPr>
          <w:rFonts w:ascii="Arial" w:hAnsi="Arial" w:cs="Arial"/>
          <w:b/>
          <w:bCs/>
          <w:color w:val="000000"/>
          <w:lang w:val="es-ES_tradnl" w:eastAsia="es-ES_tradnl"/>
        </w:rPr>
        <w:t xml:space="preserve">Hechos 22–28: </w:t>
      </w:r>
      <w:r w:rsidRPr="00AB0E1A">
        <w:rPr>
          <w:rFonts w:ascii="Arial" w:hAnsi="Arial" w:cs="Arial"/>
          <w:color w:val="000000"/>
          <w:lang w:val="es-ES_tradnl" w:eastAsia="es-ES_tradnl"/>
        </w:rPr>
        <w:t xml:space="preserve">Habiendo sido arrestado en Jerusalén y encarcelado en Cesárea, Pablo es llevado en barco a Roma. </w:t>
      </w:r>
    </w:p>
    <w:p w:rsidR="000A2CAC" w:rsidRPr="00D23D8A" w:rsidRDefault="000A2CAC" w:rsidP="00EC7DF7">
      <w:pPr>
        <w:spacing w:after="0" w:line="240" w:lineRule="auto"/>
        <w:ind w:left="720"/>
        <w:jc w:val="both"/>
        <w:rPr>
          <w:rFonts w:ascii="Arial" w:hAnsi="Arial" w:cs="Arial"/>
          <w:color w:val="000000"/>
          <w:lang w:val="es-ES_tradnl" w:eastAsia="es-ES_tradnl"/>
        </w:rPr>
      </w:pPr>
    </w:p>
    <w:p w:rsidR="00A0343C" w:rsidRDefault="00A0343C" w:rsidP="00EC7DF7">
      <w:pPr>
        <w:spacing w:after="0" w:line="240" w:lineRule="auto"/>
        <w:jc w:val="both"/>
        <w:rPr>
          <w:rFonts w:ascii="Arial" w:hAnsi="Arial" w:cs="Arial"/>
          <w:bCs/>
          <w:color w:val="000000"/>
          <w:lang w:val="es-ES_tradnl" w:eastAsia="es-ES_tradnl"/>
        </w:rPr>
      </w:pPr>
      <w:r w:rsidRPr="00AB0E1A">
        <w:rPr>
          <w:rFonts w:ascii="Arial" w:hAnsi="Arial" w:cs="Arial"/>
          <w:bCs/>
          <w:color w:val="000000"/>
          <w:lang w:val="es-ES_tradnl" w:eastAsia="es-ES_tradnl"/>
        </w:rPr>
        <w:t>Hacia el año 300 el cristianismo está prácticamente extendido por las zonas más pobladas del Imperio alrededor del Mediterráneo. En occidente, la evangelización progresa de forma más lenta (Italia, España y norte de África).</w:t>
      </w:r>
    </w:p>
    <w:p w:rsidR="00A0343C" w:rsidRDefault="00A0343C" w:rsidP="00EC7DF7">
      <w:pPr>
        <w:spacing w:after="0" w:line="240" w:lineRule="auto"/>
        <w:jc w:val="both"/>
        <w:rPr>
          <w:rFonts w:ascii="Arial" w:hAnsi="Arial" w:cs="Arial"/>
          <w:bCs/>
          <w:color w:val="000000"/>
          <w:lang w:val="es-ES_tradnl" w:eastAsia="es-ES_tradnl"/>
        </w:rPr>
      </w:pPr>
      <w:r w:rsidRPr="00AB0E1A">
        <w:rPr>
          <w:rFonts w:ascii="Arial" w:hAnsi="Arial" w:cs="Arial"/>
          <w:bCs/>
          <w:color w:val="000000"/>
          <w:lang w:val="es-ES_tradnl" w:eastAsia="es-ES_tradnl"/>
        </w:rPr>
        <w:t xml:space="preserve">Los cristianos nunca aceptaron al emperador como a un dios. Esta fue siempre la razón del conflicto y el motivo de las persecuciones. Además, el resto de la sociedad veía a los cristianos como seres extraños, se les acusaba de ateos porque ni adoraban a los dioses romanos, ni tenían templos.se reunían </w:t>
      </w:r>
      <w:r>
        <w:rPr>
          <w:rFonts w:ascii="Arial" w:hAnsi="Arial" w:cs="Arial"/>
          <w:bCs/>
          <w:color w:val="000000"/>
          <w:lang w:val="es-ES_tradnl" w:eastAsia="es-ES_tradnl"/>
        </w:rPr>
        <w:t>en sus casas para sus rituales.</w:t>
      </w:r>
    </w:p>
    <w:p w:rsidR="00A0343C" w:rsidRDefault="00A0343C" w:rsidP="00EC7DF7">
      <w:pPr>
        <w:spacing w:after="0" w:line="240" w:lineRule="auto"/>
        <w:jc w:val="both"/>
        <w:rPr>
          <w:rFonts w:ascii="Arial" w:hAnsi="Arial" w:cs="Arial"/>
          <w:bCs/>
          <w:color w:val="000000"/>
          <w:lang w:val="es-ES_tradnl" w:eastAsia="es-ES_tradnl"/>
        </w:rPr>
      </w:pPr>
      <w:r w:rsidRPr="00AB0E1A">
        <w:rPr>
          <w:rFonts w:ascii="Arial" w:hAnsi="Arial" w:cs="Arial"/>
          <w:bCs/>
          <w:color w:val="000000"/>
          <w:lang w:val="es-ES_tradnl" w:eastAsia="es-ES_tradnl"/>
        </w:rPr>
        <w:t xml:space="preserve">A partir del siglo II, se donaron casas que se convierten en lugares exclusivos para el culto (primeros templos). Las iglesias se empiezan a </w:t>
      </w:r>
      <w:r>
        <w:rPr>
          <w:rFonts w:ascii="Arial" w:hAnsi="Arial" w:cs="Arial"/>
          <w:bCs/>
          <w:color w:val="000000"/>
          <w:lang w:val="es-ES_tradnl" w:eastAsia="es-ES_tradnl"/>
        </w:rPr>
        <w:t xml:space="preserve">construir en el siglo III. </w:t>
      </w:r>
    </w:p>
    <w:p w:rsidR="00A0343C" w:rsidRDefault="00A0343C" w:rsidP="00EC7DF7">
      <w:pPr>
        <w:spacing w:after="0" w:line="240" w:lineRule="auto"/>
        <w:jc w:val="both"/>
        <w:rPr>
          <w:rFonts w:ascii="Arial" w:hAnsi="Arial" w:cs="Arial"/>
          <w:bCs/>
          <w:color w:val="000000"/>
          <w:lang w:val="es-ES_tradnl" w:eastAsia="es-ES_tradnl"/>
        </w:rPr>
      </w:pPr>
      <w:r w:rsidRPr="00AB0E1A">
        <w:rPr>
          <w:rFonts w:ascii="Arial" w:hAnsi="Arial" w:cs="Arial"/>
          <w:bCs/>
          <w:color w:val="000000"/>
          <w:lang w:val="es-ES_tradnl" w:eastAsia="es-ES_tradnl"/>
        </w:rPr>
        <w:t>Durante los primeros siglos, la Iglesia se vio seriamente perseguida y los misioneros tuvieron que padecer torturas y humillaciones que, en vez de disminuir su fe, al contrario, los fortalecía.</w:t>
      </w:r>
    </w:p>
    <w:p w:rsidR="007828E9" w:rsidRPr="00AB0E1A" w:rsidRDefault="007828E9" w:rsidP="00EC7DF7">
      <w:pPr>
        <w:spacing w:after="0" w:line="240" w:lineRule="auto"/>
        <w:jc w:val="both"/>
        <w:rPr>
          <w:rFonts w:ascii="Arial" w:hAnsi="Arial" w:cs="Arial"/>
          <w:bCs/>
          <w:color w:val="000000"/>
          <w:lang w:val="es-ES_tradnl" w:eastAsia="es-ES_tradnl"/>
        </w:rPr>
      </w:pPr>
    </w:p>
    <w:p w:rsidR="000279BC" w:rsidRPr="00AB0E1A" w:rsidRDefault="000279BC"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5. Escribo</w:t>
      </w:r>
      <w:r w:rsidRPr="00AB0E1A">
        <w:rPr>
          <w:rFonts w:ascii="Arial" w:hAnsi="Arial" w:cs="Arial"/>
          <w:bCs/>
          <w:color w:val="000000"/>
          <w:lang w:val="es-ES_tradnl" w:eastAsia="es-ES_tradnl"/>
        </w:rPr>
        <w:t xml:space="preserve"> una reflexión personal de lo que nos enseña la conversión de Pablo.</w:t>
      </w:r>
    </w:p>
    <w:p w:rsidR="00A0343C" w:rsidRDefault="000279BC"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6</w:t>
      </w:r>
      <w:r w:rsidRPr="00AB0E1A">
        <w:rPr>
          <w:rFonts w:ascii="Arial" w:hAnsi="Arial" w:cs="Arial"/>
          <w:bCs/>
          <w:color w:val="000000"/>
          <w:lang w:val="es-ES_tradnl" w:eastAsia="es-ES_tradnl"/>
        </w:rPr>
        <w:t>. A nivel personal,</w:t>
      </w:r>
      <w:r>
        <w:rPr>
          <w:rFonts w:ascii="Arial" w:hAnsi="Arial" w:cs="Arial"/>
          <w:bCs/>
          <w:color w:val="000000"/>
          <w:lang w:val="es-ES_tradnl" w:eastAsia="es-ES_tradnl"/>
        </w:rPr>
        <w:t xml:space="preserve"> </w:t>
      </w:r>
      <w:r w:rsidRPr="00AB0E1A">
        <w:rPr>
          <w:rFonts w:ascii="Arial" w:hAnsi="Arial" w:cs="Arial"/>
          <w:bCs/>
          <w:color w:val="000000"/>
          <w:lang w:val="es-ES_tradnl" w:eastAsia="es-ES_tradnl"/>
        </w:rPr>
        <w:t>¿</w:t>
      </w:r>
      <w:r>
        <w:rPr>
          <w:rFonts w:ascii="Arial" w:hAnsi="Arial" w:cs="Arial"/>
          <w:bCs/>
          <w:color w:val="000000"/>
          <w:lang w:val="es-ES_tradnl" w:eastAsia="es-ES_tradnl"/>
        </w:rPr>
        <w:t xml:space="preserve">me considero </w:t>
      </w:r>
      <w:r w:rsidRPr="00AB0E1A">
        <w:rPr>
          <w:rFonts w:ascii="Arial" w:hAnsi="Arial" w:cs="Arial"/>
          <w:bCs/>
          <w:color w:val="000000"/>
          <w:lang w:val="es-ES_tradnl" w:eastAsia="es-ES_tradnl"/>
        </w:rPr>
        <w:t>perseguidor</w:t>
      </w:r>
      <w:r>
        <w:rPr>
          <w:rFonts w:ascii="Arial" w:hAnsi="Arial" w:cs="Arial"/>
          <w:bCs/>
          <w:color w:val="000000"/>
          <w:lang w:val="es-ES_tradnl" w:eastAsia="es-ES_tradnl"/>
        </w:rPr>
        <w:t xml:space="preserve"> o respeto a quienes tienen otras creencias</w:t>
      </w:r>
      <w:r w:rsidR="008B6694">
        <w:rPr>
          <w:rFonts w:ascii="Arial" w:hAnsi="Arial" w:cs="Arial"/>
          <w:bCs/>
          <w:color w:val="000000"/>
          <w:lang w:val="es-ES_tradnl" w:eastAsia="es-ES_tradnl"/>
        </w:rPr>
        <w:t xml:space="preserve"> religiosas</w:t>
      </w:r>
      <w:r w:rsidRPr="00AB0E1A">
        <w:rPr>
          <w:rFonts w:ascii="Arial" w:hAnsi="Arial" w:cs="Arial"/>
          <w:bCs/>
          <w:color w:val="000000"/>
          <w:lang w:val="es-ES_tradnl" w:eastAsia="es-ES_tradnl"/>
        </w:rPr>
        <w:t>?</w:t>
      </w:r>
      <w:r>
        <w:rPr>
          <w:rFonts w:ascii="Arial" w:hAnsi="Arial" w:cs="Arial"/>
          <w:bCs/>
          <w:color w:val="000000"/>
          <w:lang w:val="es-ES_tradnl" w:eastAsia="es-ES_tradnl"/>
        </w:rPr>
        <w:t xml:space="preserve"> </w:t>
      </w:r>
      <w:r w:rsidRPr="00AB0E1A">
        <w:rPr>
          <w:rFonts w:ascii="Arial" w:hAnsi="Arial" w:cs="Arial"/>
          <w:bCs/>
          <w:color w:val="000000"/>
          <w:lang w:val="es-ES_tradnl" w:eastAsia="es-ES_tradnl"/>
        </w:rPr>
        <w:t>¿Por qué?</w:t>
      </w:r>
    </w:p>
    <w:p w:rsidR="00A0343C" w:rsidRPr="00AB0E1A" w:rsidRDefault="000279BC"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7</w:t>
      </w:r>
      <w:r w:rsidR="00A0343C">
        <w:rPr>
          <w:rFonts w:ascii="Arial" w:hAnsi="Arial" w:cs="Arial"/>
          <w:bCs/>
          <w:color w:val="000000"/>
          <w:lang w:val="es-ES_tradnl" w:eastAsia="es-ES_tradnl"/>
        </w:rPr>
        <w:t>. Escribo</w:t>
      </w:r>
      <w:r w:rsidR="00A0343C" w:rsidRPr="00AB0E1A">
        <w:rPr>
          <w:rFonts w:ascii="Arial" w:hAnsi="Arial" w:cs="Arial"/>
          <w:bCs/>
          <w:color w:val="000000"/>
          <w:lang w:val="es-ES_tradnl" w:eastAsia="es-ES_tradnl"/>
        </w:rPr>
        <w:t xml:space="preserve"> 5 razones por las cuales San Pablo es importante para la iglesia católica</w:t>
      </w:r>
    </w:p>
    <w:p w:rsidR="00A0343C" w:rsidRPr="00AB0E1A" w:rsidRDefault="000279BC"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8</w:t>
      </w:r>
      <w:r w:rsidR="00A0343C" w:rsidRPr="00AB0E1A">
        <w:rPr>
          <w:rFonts w:ascii="Arial" w:hAnsi="Arial" w:cs="Arial"/>
          <w:bCs/>
          <w:color w:val="000000"/>
          <w:lang w:val="es-ES_tradnl" w:eastAsia="es-ES_tradnl"/>
        </w:rPr>
        <w:t>. ¿Cuáles eran las razones por las cuales</w:t>
      </w:r>
      <w:r w:rsidR="00A0343C">
        <w:rPr>
          <w:rFonts w:ascii="Arial" w:hAnsi="Arial" w:cs="Arial"/>
          <w:bCs/>
          <w:color w:val="000000"/>
          <w:lang w:val="es-ES_tradnl" w:eastAsia="es-ES_tradnl"/>
        </w:rPr>
        <w:t>,</w:t>
      </w:r>
      <w:r w:rsidR="00A0343C" w:rsidRPr="00AB0E1A">
        <w:rPr>
          <w:rFonts w:ascii="Arial" w:hAnsi="Arial" w:cs="Arial"/>
          <w:bCs/>
          <w:color w:val="000000"/>
          <w:lang w:val="es-ES_tradnl" w:eastAsia="es-ES_tradnl"/>
        </w:rPr>
        <w:t xml:space="preserve"> eran perseguidos los cristianos?</w:t>
      </w:r>
    </w:p>
    <w:p w:rsidR="00A0343C" w:rsidRPr="00AB0E1A" w:rsidRDefault="000279BC"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9</w:t>
      </w:r>
      <w:r w:rsidR="00A0343C" w:rsidRPr="00AB0E1A">
        <w:rPr>
          <w:rFonts w:ascii="Arial" w:hAnsi="Arial" w:cs="Arial"/>
          <w:bCs/>
          <w:color w:val="000000"/>
          <w:lang w:val="es-ES_tradnl" w:eastAsia="es-ES_tradnl"/>
        </w:rPr>
        <w:t>. Actualmente, ¿quiénes ejercen persecución sobre la Iglesia y de qué manera?</w:t>
      </w:r>
      <w:r w:rsidR="00996D5E">
        <w:rPr>
          <w:rFonts w:ascii="Arial" w:hAnsi="Arial" w:cs="Arial"/>
          <w:bCs/>
          <w:color w:val="000000"/>
          <w:lang w:val="es-ES_tradnl" w:eastAsia="es-ES_tradnl"/>
        </w:rPr>
        <w:t xml:space="preserve"> (Consulto situación en Nicaragua)</w:t>
      </w:r>
    </w:p>
    <w:p w:rsidR="00BC6E30" w:rsidRDefault="000279BC"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10</w:t>
      </w:r>
      <w:r w:rsidR="00A0343C">
        <w:rPr>
          <w:rFonts w:ascii="Arial" w:hAnsi="Arial" w:cs="Arial"/>
          <w:bCs/>
          <w:color w:val="000000"/>
          <w:lang w:val="es-ES_tradnl" w:eastAsia="es-ES_tradnl"/>
        </w:rPr>
        <w:t xml:space="preserve">. En un mapa </w:t>
      </w:r>
      <w:r w:rsidR="000A2CAC">
        <w:rPr>
          <w:rFonts w:ascii="Arial" w:hAnsi="Arial" w:cs="Arial"/>
          <w:bCs/>
          <w:color w:val="000000"/>
          <w:lang w:val="es-ES_tradnl" w:eastAsia="es-ES_tradnl"/>
        </w:rPr>
        <w:t>de Asia</w:t>
      </w:r>
      <w:r w:rsidR="00097728">
        <w:rPr>
          <w:rFonts w:ascii="Arial" w:hAnsi="Arial" w:cs="Arial"/>
          <w:bCs/>
          <w:color w:val="000000"/>
          <w:lang w:val="es-ES_tradnl" w:eastAsia="es-ES_tradnl"/>
        </w:rPr>
        <w:t xml:space="preserve"> Menor</w:t>
      </w:r>
      <w:r w:rsidR="000A2CAC">
        <w:rPr>
          <w:rFonts w:ascii="Arial" w:hAnsi="Arial" w:cs="Arial"/>
          <w:bCs/>
          <w:color w:val="000000"/>
          <w:lang w:val="es-ES_tradnl" w:eastAsia="es-ES_tradnl"/>
        </w:rPr>
        <w:t xml:space="preserve"> y Europa </w:t>
      </w:r>
      <w:r w:rsidR="00A0343C">
        <w:rPr>
          <w:rFonts w:ascii="Arial" w:hAnsi="Arial" w:cs="Arial"/>
          <w:bCs/>
          <w:color w:val="000000"/>
          <w:lang w:val="es-ES_tradnl" w:eastAsia="es-ES_tradnl"/>
        </w:rPr>
        <w:t xml:space="preserve">ubico </w:t>
      </w:r>
      <w:r w:rsidR="000A2CAC">
        <w:rPr>
          <w:rFonts w:ascii="Arial" w:hAnsi="Arial" w:cs="Arial"/>
          <w:bCs/>
          <w:color w:val="000000"/>
          <w:lang w:val="es-ES_tradnl" w:eastAsia="es-ES_tradnl"/>
        </w:rPr>
        <w:t>los 4</w:t>
      </w:r>
      <w:r w:rsidR="00A0343C">
        <w:rPr>
          <w:rFonts w:ascii="Arial" w:hAnsi="Arial" w:cs="Arial"/>
          <w:bCs/>
          <w:color w:val="000000"/>
          <w:lang w:val="es-ES_tradnl" w:eastAsia="es-ES_tradnl"/>
        </w:rPr>
        <w:t xml:space="preserve"> viajes de </w:t>
      </w:r>
      <w:r w:rsidR="000A2CAC">
        <w:rPr>
          <w:rFonts w:ascii="Arial" w:hAnsi="Arial" w:cs="Arial"/>
          <w:bCs/>
          <w:color w:val="000000"/>
          <w:lang w:val="es-ES_tradnl" w:eastAsia="es-ES_tradnl"/>
        </w:rPr>
        <w:t>San Pablo.</w:t>
      </w:r>
    </w:p>
    <w:p w:rsidR="00FB5DD4" w:rsidRDefault="00FB5DD4" w:rsidP="00EC7DF7">
      <w:pPr>
        <w:spacing w:after="0" w:line="240" w:lineRule="auto"/>
        <w:jc w:val="both"/>
        <w:rPr>
          <w:rFonts w:ascii="Arial" w:hAnsi="Arial" w:cs="Arial"/>
          <w:bCs/>
          <w:color w:val="000000"/>
          <w:lang w:val="es-ES_tradnl" w:eastAsia="es-ES_tradnl"/>
        </w:rPr>
      </w:pPr>
      <w:r>
        <w:rPr>
          <w:rFonts w:ascii="Arial" w:hAnsi="Arial" w:cs="Arial"/>
          <w:bCs/>
          <w:color w:val="000000"/>
          <w:lang w:val="es-ES_tradnl" w:eastAsia="es-ES_tradnl"/>
        </w:rPr>
        <w:t xml:space="preserve">11. Realizo el crucigrama que está en el blog </w:t>
      </w:r>
      <w:hyperlink r:id="rId10" w:history="1">
        <w:r w:rsidRPr="00FB5DD4">
          <w:rPr>
            <w:rStyle w:val="Hipervnculo"/>
            <w:rFonts w:ascii="Arial" w:hAnsi="Arial" w:cs="Arial"/>
            <w:bCs/>
            <w:lang w:val="es-ES_tradnl" w:eastAsia="es-ES_tradnl"/>
          </w:rPr>
          <w:t>ere2011.webnode.es</w:t>
        </w:r>
      </w:hyperlink>
      <w:r>
        <w:rPr>
          <w:rFonts w:ascii="Arial" w:hAnsi="Arial" w:cs="Arial"/>
          <w:bCs/>
          <w:color w:val="000000"/>
          <w:lang w:val="es-ES_tradnl" w:eastAsia="es-ES_tradnl"/>
        </w:rPr>
        <w:t xml:space="preserve">  y tomo la evidencia.</w:t>
      </w:r>
    </w:p>
    <w:p w:rsidR="00203166" w:rsidRPr="00D23D8A" w:rsidRDefault="00203166" w:rsidP="00D23D8A">
      <w:pPr>
        <w:spacing w:after="0" w:line="276" w:lineRule="auto"/>
        <w:jc w:val="both"/>
        <w:rPr>
          <w:rFonts w:ascii="Arial" w:hAnsi="Arial" w:cs="Arial"/>
          <w:bCs/>
          <w:color w:val="000000"/>
          <w:lang w:val="es-ES_tradnl" w:eastAsia="es-ES_tradnl"/>
        </w:rPr>
      </w:pPr>
    </w:p>
    <w:sectPr w:rsidR="00203166" w:rsidRPr="00D23D8A" w:rsidSect="004B6974">
      <w:headerReference w:type="default" r:id="rId11"/>
      <w:footerReference w:type="default" r:id="rId12"/>
      <w:pgSz w:w="12240" w:h="15840"/>
      <w:pgMar w:top="340" w:right="851" w:bottom="851" w:left="1134" w:header="0"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5934" w:rsidRDefault="009E5934" w:rsidP="00BC6E30">
      <w:pPr>
        <w:spacing w:after="0" w:line="240" w:lineRule="auto"/>
      </w:pPr>
      <w:r>
        <w:separator/>
      </w:r>
    </w:p>
  </w:endnote>
  <w:endnote w:type="continuationSeparator" w:id="0">
    <w:p w:rsidR="009E5934" w:rsidRDefault="009E5934" w:rsidP="00BC6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974" w:rsidRPr="009A5DB0" w:rsidRDefault="00A0343C" w:rsidP="004B6974">
    <w:pPr>
      <w:rPr>
        <w:rFonts w:ascii="Arial" w:hAnsi="Arial" w:cs="Arial"/>
      </w:rPr>
    </w:pPr>
    <w:r>
      <w:rPr>
        <w:rFonts w:ascii="Arial" w:hAnsi="Arial" w:cs="Arial"/>
        <w:sz w:val="18"/>
        <w:szCs w:val="18"/>
      </w:rPr>
      <w:t>San Pablo y la expansión del cristianismo.</w:t>
    </w:r>
    <w:r w:rsidR="004B6974" w:rsidRPr="00FF358F">
      <w:rPr>
        <w:rFonts w:ascii="Arial" w:hAnsi="Arial" w:cs="Arial"/>
        <w:sz w:val="18"/>
        <w:szCs w:val="18"/>
      </w:rPr>
      <w:t xml:space="preserve"> Grado Octavo. Educación Religiosa Escolar. </w:t>
    </w:r>
  </w:p>
  <w:p w:rsidR="004B6974" w:rsidRPr="0067581D" w:rsidRDefault="004B6974" w:rsidP="004B6974">
    <w:pPr>
      <w:pStyle w:val="Encabezado"/>
      <w:tabs>
        <w:tab w:val="clear" w:pos="4252"/>
        <w:tab w:val="clear" w:pos="8504"/>
        <w:tab w:val="left" w:pos="3495"/>
      </w:tabs>
      <w:jc w:val="center"/>
      <w:rPr>
        <w:rFonts w:ascii="Monotype Corsiva" w:hAnsi="Monotype Corsiva"/>
        <w:b/>
        <w:sz w:val="20"/>
      </w:rPr>
    </w:pPr>
    <w:r w:rsidRPr="0067581D">
      <w:rPr>
        <w:rFonts w:ascii="Monotype Corsiva" w:hAnsi="Monotype Corsiva"/>
      </w:rPr>
      <w:t>Comprometidos con la formación de maestros desde 1851</w:t>
    </w:r>
  </w:p>
  <w:p w:rsidR="004B6974" w:rsidRDefault="004B697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5934" w:rsidRDefault="009E5934" w:rsidP="00BC6E30">
      <w:pPr>
        <w:spacing w:after="0" w:line="240" w:lineRule="auto"/>
      </w:pPr>
      <w:r>
        <w:separator/>
      </w:r>
    </w:p>
  </w:footnote>
  <w:footnote w:type="continuationSeparator" w:id="0">
    <w:p w:rsidR="009E5934" w:rsidRDefault="009E5934" w:rsidP="00BC6E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E30" w:rsidRDefault="00BC6E30">
    <w:pPr>
      <w:pStyle w:val="Encabezado"/>
    </w:pPr>
  </w:p>
  <w:tbl>
    <w:tblPr>
      <w:tblW w:w="0" w:type="auto"/>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45"/>
    </w:tblGrid>
    <w:tr w:rsidR="00BC6E30" w:rsidRPr="00C84148" w:rsidTr="00BC6E30">
      <w:trPr>
        <w:trHeight w:val="764"/>
      </w:trPr>
      <w:tc>
        <w:tcPr>
          <w:tcW w:w="10245" w:type="dxa"/>
        </w:tcPr>
        <w:p w:rsidR="00BC6E30" w:rsidRPr="00C84148" w:rsidRDefault="00BC6E30" w:rsidP="00BC6E30">
          <w:pPr>
            <w:pStyle w:val="Encabezado"/>
            <w:tabs>
              <w:tab w:val="left" w:pos="2023"/>
              <w:tab w:val="center" w:pos="4806"/>
            </w:tabs>
            <w:ind w:right="360"/>
            <w:rPr>
              <w:rFonts w:ascii="Verdana" w:hAnsi="Verdana"/>
              <w:i/>
              <w:iCs/>
              <w:sz w:val="20"/>
            </w:rPr>
          </w:pPr>
          <w:r>
            <w:rPr>
              <w:rFonts w:ascii="Verdana" w:hAnsi="Verdana"/>
              <w:b/>
              <w:i/>
              <w:iCs/>
              <w:noProof/>
              <w:lang w:val="es-CO" w:eastAsia="es-CO"/>
            </w:rPr>
            <w:drawing>
              <wp:anchor distT="0" distB="0" distL="114300" distR="114300" simplePos="0" relativeHeight="251659264" behindDoc="0" locked="0" layoutInCell="1" allowOverlap="1" wp14:anchorId="040EE611" wp14:editId="4A9CBA52">
                <wp:simplePos x="0" y="0"/>
                <wp:positionH relativeFrom="column">
                  <wp:posOffset>179705</wp:posOffset>
                </wp:positionH>
                <wp:positionV relativeFrom="paragraph">
                  <wp:posOffset>44450</wp:posOffset>
                </wp:positionV>
                <wp:extent cx="457200" cy="391795"/>
                <wp:effectExtent l="1905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rot="-10800000" flipH="1" flipV="1">
                          <a:off x="0" y="0"/>
                          <a:ext cx="457200" cy="391795"/>
                        </a:xfrm>
                        <a:prstGeom prst="rect">
                          <a:avLst/>
                        </a:prstGeom>
                        <a:noFill/>
                        <a:ln w="9525">
                          <a:noFill/>
                          <a:miter lim="800000"/>
                          <a:headEnd/>
                          <a:tailEnd/>
                        </a:ln>
                      </pic:spPr>
                    </pic:pic>
                  </a:graphicData>
                </a:graphic>
              </wp:anchor>
            </w:drawing>
          </w:r>
        </w:p>
        <w:p w:rsidR="00BC6E30" w:rsidRPr="00C84148" w:rsidRDefault="00BC6E30" w:rsidP="00BC6E30">
          <w:pPr>
            <w:pStyle w:val="Encabezado"/>
            <w:tabs>
              <w:tab w:val="left" w:pos="2023"/>
            </w:tabs>
            <w:ind w:right="360"/>
            <w:jc w:val="center"/>
            <w:rPr>
              <w:rFonts w:ascii="Tahoma" w:hAnsi="Tahoma" w:cs="Tahoma"/>
              <w:b/>
              <w:iCs/>
            </w:rPr>
          </w:pPr>
          <w:r w:rsidRPr="00C84148">
            <w:rPr>
              <w:rFonts w:ascii="Tahoma" w:hAnsi="Tahoma" w:cs="Tahoma"/>
              <w:b/>
              <w:iCs/>
            </w:rPr>
            <w:t xml:space="preserve">              I.E. ESCUELA NORMAL SUPERIOR DE MEDELLÍN</w:t>
          </w:r>
        </w:p>
        <w:p w:rsidR="00BC6E30" w:rsidRPr="00C84148" w:rsidRDefault="00BC6E30" w:rsidP="00BC6E30">
          <w:pPr>
            <w:pStyle w:val="Encabezado"/>
            <w:tabs>
              <w:tab w:val="clear" w:pos="4252"/>
              <w:tab w:val="clear" w:pos="8504"/>
              <w:tab w:val="left" w:pos="5542"/>
            </w:tabs>
            <w:ind w:right="360"/>
            <w:jc w:val="center"/>
            <w:rPr>
              <w:rFonts w:ascii="Verdana" w:hAnsi="Verdana"/>
              <w:i/>
              <w:iCs/>
              <w:sz w:val="16"/>
              <w:szCs w:val="16"/>
            </w:rPr>
          </w:pPr>
          <w:r w:rsidRPr="00B407D0">
            <w:rPr>
              <w:rFonts w:ascii="Edwardian Script ITC" w:hAnsi="Edwardian Script ITC"/>
            </w:rPr>
            <w:t>Institución Emblemática de Antioquia</w:t>
          </w:r>
        </w:p>
      </w:tc>
    </w:tr>
  </w:tbl>
  <w:p w:rsidR="00BC6E30" w:rsidRDefault="00BC6E3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7A0FB0"/>
    <w:multiLevelType w:val="hybridMultilevel"/>
    <w:tmpl w:val="37A2920A"/>
    <w:lvl w:ilvl="0" w:tplc="CFFA1F58">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
    <w:nsid w:val="79D81819"/>
    <w:multiLevelType w:val="multilevel"/>
    <w:tmpl w:val="7AEE9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E30"/>
    <w:rsid w:val="000279BC"/>
    <w:rsid w:val="00097728"/>
    <w:rsid w:val="000A2CAC"/>
    <w:rsid w:val="000C3A70"/>
    <w:rsid w:val="000E3488"/>
    <w:rsid w:val="0010482D"/>
    <w:rsid w:val="0017007F"/>
    <w:rsid w:val="00181C70"/>
    <w:rsid w:val="00203166"/>
    <w:rsid w:val="00236E1D"/>
    <w:rsid w:val="00246C90"/>
    <w:rsid w:val="002B6B41"/>
    <w:rsid w:val="00407519"/>
    <w:rsid w:val="0041024A"/>
    <w:rsid w:val="004B6974"/>
    <w:rsid w:val="004E6CC2"/>
    <w:rsid w:val="004F08AE"/>
    <w:rsid w:val="00525741"/>
    <w:rsid w:val="00687042"/>
    <w:rsid w:val="00690361"/>
    <w:rsid w:val="006B37F8"/>
    <w:rsid w:val="006D2710"/>
    <w:rsid w:val="006D5B27"/>
    <w:rsid w:val="006F5EE9"/>
    <w:rsid w:val="00711EAD"/>
    <w:rsid w:val="007140E7"/>
    <w:rsid w:val="007352AC"/>
    <w:rsid w:val="007828E9"/>
    <w:rsid w:val="00784359"/>
    <w:rsid w:val="007D0313"/>
    <w:rsid w:val="00850806"/>
    <w:rsid w:val="008B6694"/>
    <w:rsid w:val="008B754E"/>
    <w:rsid w:val="008E1436"/>
    <w:rsid w:val="00907F38"/>
    <w:rsid w:val="00996D5E"/>
    <w:rsid w:val="009E5934"/>
    <w:rsid w:val="00A0343C"/>
    <w:rsid w:val="00AB487C"/>
    <w:rsid w:val="00B210B5"/>
    <w:rsid w:val="00B30BC1"/>
    <w:rsid w:val="00BC6E30"/>
    <w:rsid w:val="00BF22EE"/>
    <w:rsid w:val="00C8605B"/>
    <w:rsid w:val="00D23D8A"/>
    <w:rsid w:val="00D2630B"/>
    <w:rsid w:val="00D7398C"/>
    <w:rsid w:val="00E626BC"/>
    <w:rsid w:val="00EC1E35"/>
    <w:rsid w:val="00EC7DF7"/>
    <w:rsid w:val="00F366ED"/>
    <w:rsid w:val="00FB5DD4"/>
    <w:rsid w:val="00FD19F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588D06-FDF3-4E6D-94D9-61779ED84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BC6E30"/>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BC6E30"/>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BC6E30"/>
    <w:pPr>
      <w:spacing w:after="0" w:line="240" w:lineRule="auto"/>
      <w:jc w:val="both"/>
    </w:pPr>
    <w:rPr>
      <w:rFonts w:ascii="Verdana" w:eastAsia="Times New Roman" w:hAnsi="Verdana" w:cs="Times New Roman"/>
      <w:b/>
      <w:sz w:val="24"/>
      <w:szCs w:val="20"/>
      <w:lang w:val="es-ES" w:eastAsia="es-ES"/>
    </w:rPr>
  </w:style>
  <w:style w:type="character" w:customStyle="1" w:styleId="TextoindependienteCar">
    <w:name w:val="Texto independiente Car"/>
    <w:basedOn w:val="Fuentedeprrafopredeter"/>
    <w:link w:val="Textoindependiente"/>
    <w:rsid w:val="00BC6E30"/>
    <w:rPr>
      <w:rFonts w:ascii="Verdana" w:eastAsia="Times New Roman" w:hAnsi="Verdana" w:cs="Times New Roman"/>
      <w:b/>
      <w:sz w:val="24"/>
      <w:szCs w:val="20"/>
      <w:lang w:val="es-ES" w:eastAsia="es-ES"/>
    </w:rPr>
  </w:style>
  <w:style w:type="paragraph" w:styleId="Piedepgina">
    <w:name w:val="footer"/>
    <w:basedOn w:val="Normal"/>
    <w:link w:val="PiedepginaCar"/>
    <w:uiPriority w:val="99"/>
    <w:unhideWhenUsed/>
    <w:rsid w:val="00BC6E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6E30"/>
  </w:style>
  <w:style w:type="table" w:styleId="Tablaconcuadrcula">
    <w:name w:val="Table Grid"/>
    <w:basedOn w:val="Tablanormal"/>
    <w:uiPriority w:val="39"/>
    <w:rsid w:val="00B210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D7398C"/>
    <w:pPr>
      <w:ind w:left="720"/>
      <w:contextualSpacing/>
    </w:pPr>
  </w:style>
  <w:style w:type="character" w:styleId="Hipervnculo">
    <w:name w:val="Hyperlink"/>
    <w:rsid w:val="00A0343C"/>
    <w:rPr>
      <w:color w:val="0000FF"/>
      <w:u w:val="single"/>
    </w:rPr>
  </w:style>
  <w:style w:type="paragraph" w:styleId="NormalWeb">
    <w:name w:val="Normal (Web)"/>
    <w:basedOn w:val="Normal"/>
    <w:uiPriority w:val="99"/>
    <w:rsid w:val="00A0343C"/>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ilad1">
    <w:name w:val="il_ad1"/>
    <w:basedOn w:val="Fuentedeprrafopredeter"/>
    <w:rsid w:val="00A03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ere2011.webnode.es" TargetMode="External"/><Relationship Id="rId4" Type="http://schemas.openxmlformats.org/officeDocument/2006/relationships/settings" Target="settings.xml"/><Relationship Id="rId9" Type="http://schemas.openxmlformats.org/officeDocument/2006/relationships/image" Target="http://2.bp.blogspot.com/-vIkIrIe6MDc/T1qs2qjz9lI/AAAAAAAAGnc/i6FYGN41Vi4/s1600/13%252520-%252520Conversion%252520de%252520San%252520Pablo.jp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2DD36B-7738-47EF-950B-01503E45B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2</Pages>
  <Words>960</Words>
  <Characters>5282</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Marina Valencia</dc:creator>
  <cp:keywords/>
  <dc:description/>
  <cp:lastModifiedBy>Luz Marina Valencia</cp:lastModifiedBy>
  <cp:revision>33</cp:revision>
  <dcterms:created xsi:type="dcterms:W3CDTF">2020-03-23T18:36:00Z</dcterms:created>
  <dcterms:modified xsi:type="dcterms:W3CDTF">2025-09-16T01:07:00Z</dcterms:modified>
</cp:coreProperties>
</file>